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BBE2" w14:textId="77777777" w:rsidR="009167C9" w:rsidRDefault="009167C9" w:rsidP="002D762E">
      <w:pPr>
        <w:jc w:val="center"/>
        <w:rPr>
          <w:rFonts w:ascii="Calibri" w:hAnsi="Calibri" w:cs="Calibri"/>
          <w:b/>
          <w:bCs/>
          <w:color w:val="7030A0"/>
          <w:sz w:val="28"/>
          <w:szCs w:val="28"/>
        </w:rPr>
      </w:pPr>
    </w:p>
    <w:p w14:paraId="18D0AF52" w14:textId="4A9411E1" w:rsidR="002D762E" w:rsidRDefault="002D5726" w:rsidP="002D762E">
      <w:pPr>
        <w:jc w:val="center"/>
        <w:rPr>
          <w:rFonts w:ascii="Calibri" w:hAnsi="Calibri" w:cs="Calibri"/>
          <w:b/>
          <w:bCs/>
          <w:color w:val="7030A0"/>
          <w:sz w:val="28"/>
          <w:szCs w:val="28"/>
        </w:rPr>
      </w:pPr>
      <w:r w:rsidRPr="002D762E">
        <w:rPr>
          <w:rFonts w:ascii="Calibri" w:hAnsi="Calibri" w:cs="Calibri"/>
          <w:b/>
          <w:bCs/>
          <w:color w:val="7030A0"/>
          <w:sz w:val="28"/>
          <w:szCs w:val="28"/>
        </w:rPr>
        <w:t xml:space="preserve">All Together Smiling </w:t>
      </w:r>
      <w:r w:rsidR="007A0531">
        <w:rPr>
          <w:rFonts w:ascii="Calibri" w:hAnsi="Calibri" w:cs="Calibri"/>
          <w:b/>
          <w:bCs/>
          <w:color w:val="7030A0"/>
          <w:sz w:val="28"/>
          <w:szCs w:val="28"/>
        </w:rPr>
        <w:t xml:space="preserve">- </w:t>
      </w:r>
      <w:r w:rsidRPr="002D762E">
        <w:rPr>
          <w:rFonts w:ascii="Calibri" w:hAnsi="Calibri" w:cs="Calibri"/>
          <w:b/>
          <w:bCs/>
          <w:color w:val="7030A0"/>
          <w:sz w:val="28"/>
          <w:szCs w:val="28"/>
        </w:rPr>
        <w:t xml:space="preserve">Setting Consent Form </w:t>
      </w:r>
    </w:p>
    <w:tbl>
      <w:tblPr>
        <w:tblStyle w:val="TableGrid"/>
        <w:tblW w:w="0" w:type="auto"/>
        <w:tblLook w:val="04A0" w:firstRow="1" w:lastRow="0" w:firstColumn="1" w:lastColumn="0" w:noHBand="0" w:noVBand="1"/>
      </w:tblPr>
      <w:tblGrid>
        <w:gridCol w:w="9016"/>
      </w:tblGrid>
      <w:tr w:rsidR="008333EA" w:rsidRPr="00616B26" w14:paraId="7A987F9F" w14:textId="77777777" w:rsidTr="008333EA">
        <w:tc>
          <w:tcPr>
            <w:tcW w:w="9016" w:type="dxa"/>
          </w:tcPr>
          <w:p w14:paraId="271C0FD7" w14:textId="23068C3B" w:rsidR="008333EA" w:rsidRPr="00616B26" w:rsidRDefault="008333EA" w:rsidP="008333EA">
            <w:pPr>
              <w:rPr>
                <w:rFonts w:ascii="Calibri" w:hAnsi="Calibri" w:cs="Calibri"/>
                <w:b/>
                <w:bCs/>
              </w:rPr>
            </w:pPr>
            <w:r w:rsidRPr="00616B26">
              <w:rPr>
                <w:rFonts w:ascii="Calibri" w:hAnsi="Calibri" w:cs="Calibri"/>
                <w:b/>
                <w:bCs/>
              </w:rPr>
              <w:t xml:space="preserve">All Together Smiling Team Responsibilities </w:t>
            </w:r>
          </w:p>
        </w:tc>
      </w:tr>
      <w:tr w:rsidR="008333EA" w:rsidRPr="00616B26" w14:paraId="06C23AB9" w14:textId="77777777" w:rsidTr="008333EA">
        <w:tc>
          <w:tcPr>
            <w:tcW w:w="9016" w:type="dxa"/>
          </w:tcPr>
          <w:p w14:paraId="3A82C57B" w14:textId="71739C23" w:rsidR="008333EA" w:rsidRPr="00616B26" w:rsidRDefault="008333EA" w:rsidP="0023321E">
            <w:pPr>
              <w:pStyle w:val="ListParagraph"/>
              <w:numPr>
                <w:ilvl w:val="0"/>
                <w:numId w:val="14"/>
              </w:numPr>
              <w:rPr>
                <w:rFonts w:ascii="Calibri" w:hAnsi="Calibri" w:cs="Calibri"/>
              </w:rPr>
            </w:pPr>
            <w:r w:rsidRPr="00616B26">
              <w:rPr>
                <w:rFonts w:ascii="Calibri" w:hAnsi="Calibri" w:cs="Calibri"/>
              </w:rPr>
              <w:t xml:space="preserve">Develop programme branding in line with the wider All Together Fairer branding. </w:t>
            </w:r>
          </w:p>
          <w:p w14:paraId="45DED1CF" w14:textId="2E3AC77D" w:rsidR="008333EA" w:rsidRPr="00616B26" w:rsidRDefault="008333EA" w:rsidP="0023321E">
            <w:pPr>
              <w:pStyle w:val="ListParagraph"/>
              <w:numPr>
                <w:ilvl w:val="0"/>
                <w:numId w:val="14"/>
              </w:numPr>
              <w:rPr>
                <w:rFonts w:ascii="Calibri" w:hAnsi="Calibri" w:cs="Calibri"/>
              </w:rPr>
            </w:pPr>
            <w:r w:rsidRPr="00616B26">
              <w:rPr>
                <w:rFonts w:ascii="Calibri" w:hAnsi="Calibri" w:cs="Calibri"/>
              </w:rPr>
              <w:t xml:space="preserve">Recruit and host a programme delivery team and provide support to </w:t>
            </w:r>
            <w:r w:rsidR="007A0531" w:rsidRPr="00616B26">
              <w:rPr>
                <w:rFonts w:ascii="Calibri" w:hAnsi="Calibri" w:cs="Calibri"/>
              </w:rPr>
              <w:t>l</w:t>
            </w:r>
            <w:r w:rsidRPr="00616B26">
              <w:rPr>
                <w:rFonts w:ascii="Calibri" w:hAnsi="Calibri" w:cs="Calibri"/>
              </w:rPr>
              <w:t xml:space="preserve">ocal </w:t>
            </w:r>
          </w:p>
          <w:p w14:paraId="1023BFAE" w14:textId="4F8B0B40" w:rsidR="008333EA" w:rsidRPr="00616B26" w:rsidRDefault="007A0531" w:rsidP="007A0531">
            <w:pPr>
              <w:pStyle w:val="ListParagraph"/>
              <w:rPr>
                <w:rFonts w:ascii="Calibri" w:hAnsi="Calibri" w:cs="Calibri"/>
              </w:rPr>
            </w:pPr>
            <w:r w:rsidRPr="00616B26">
              <w:rPr>
                <w:rFonts w:ascii="Calibri" w:hAnsi="Calibri" w:cs="Calibri"/>
              </w:rPr>
              <w:t>a</w:t>
            </w:r>
            <w:r w:rsidR="008333EA" w:rsidRPr="00616B26">
              <w:rPr>
                <w:rFonts w:ascii="Calibri" w:hAnsi="Calibri" w:cs="Calibri"/>
              </w:rPr>
              <w:t xml:space="preserve">uthorities in developing and implementing local </w:t>
            </w:r>
            <w:r w:rsidRPr="00616B26">
              <w:rPr>
                <w:rFonts w:ascii="Calibri" w:hAnsi="Calibri" w:cs="Calibri"/>
              </w:rPr>
              <w:t>supervised toothbrushing programmes.</w:t>
            </w:r>
            <w:r w:rsidR="008333EA" w:rsidRPr="00616B26">
              <w:rPr>
                <w:rFonts w:ascii="Calibri" w:hAnsi="Calibri" w:cs="Calibri"/>
              </w:rPr>
              <w:t xml:space="preserve"> </w:t>
            </w:r>
          </w:p>
          <w:p w14:paraId="22565657" w14:textId="1293247C" w:rsidR="008333EA" w:rsidRPr="00616B26" w:rsidRDefault="008333EA" w:rsidP="0023321E">
            <w:pPr>
              <w:pStyle w:val="ListParagraph"/>
              <w:numPr>
                <w:ilvl w:val="0"/>
                <w:numId w:val="14"/>
              </w:numPr>
              <w:rPr>
                <w:rFonts w:ascii="Calibri" w:hAnsi="Calibri" w:cs="Calibri"/>
              </w:rPr>
            </w:pPr>
            <w:r w:rsidRPr="00616B26">
              <w:rPr>
                <w:rFonts w:ascii="Calibri" w:hAnsi="Calibri" w:cs="Calibri"/>
              </w:rPr>
              <w:t xml:space="preserve">Work in partnership with Cheshire and Merseyside Public Health Collaborative (CHAMPS) and </w:t>
            </w:r>
            <w:r w:rsidR="007A0531" w:rsidRPr="00616B26">
              <w:rPr>
                <w:rFonts w:ascii="Calibri" w:hAnsi="Calibri" w:cs="Calibri"/>
              </w:rPr>
              <w:t>Integrated Care Board</w:t>
            </w:r>
            <w:r w:rsidRPr="00616B26">
              <w:rPr>
                <w:rFonts w:ascii="Calibri" w:hAnsi="Calibri" w:cs="Calibri"/>
              </w:rPr>
              <w:t xml:space="preserve"> communications colleagues to develop a communications plan and campaign(s) for the programme. </w:t>
            </w:r>
          </w:p>
          <w:p w14:paraId="273A12B4" w14:textId="0CAE573E" w:rsidR="008333EA" w:rsidRPr="00616B26" w:rsidRDefault="008333EA" w:rsidP="0023321E">
            <w:pPr>
              <w:pStyle w:val="ListParagraph"/>
              <w:numPr>
                <w:ilvl w:val="0"/>
                <w:numId w:val="14"/>
              </w:numPr>
              <w:rPr>
                <w:rFonts w:ascii="Calibri" w:hAnsi="Calibri" w:cs="Calibri"/>
              </w:rPr>
            </w:pPr>
            <w:r w:rsidRPr="00616B26">
              <w:rPr>
                <w:rFonts w:ascii="Calibri" w:hAnsi="Calibri" w:cs="Calibri"/>
              </w:rPr>
              <w:t xml:space="preserve">Co-ordinate a programme of work working in partnership with local authorities, to include the provision of: </w:t>
            </w:r>
          </w:p>
          <w:p w14:paraId="3A506A26" w14:textId="7F23047D" w:rsidR="008333EA" w:rsidRPr="00616B26" w:rsidRDefault="008333EA" w:rsidP="0023321E">
            <w:pPr>
              <w:pStyle w:val="ListParagraph"/>
              <w:numPr>
                <w:ilvl w:val="0"/>
                <w:numId w:val="11"/>
              </w:numPr>
              <w:ind w:left="1168"/>
              <w:rPr>
                <w:rFonts w:ascii="Calibri" w:hAnsi="Calibri" w:cs="Calibri"/>
              </w:rPr>
            </w:pPr>
            <w:r w:rsidRPr="00616B26">
              <w:rPr>
                <w:rFonts w:ascii="Calibri" w:hAnsi="Calibri" w:cs="Calibri"/>
              </w:rPr>
              <w:t>Daily supervised tooth brushing programme in early years and primary school settings.</w:t>
            </w:r>
          </w:p>
          <w:p w14:paraId="3A04FB10" w14:textId="3D824887" w:rsidR="008333EA" w:rsidRPr="00616B26" w:rsidRDefault="008333EA" w:rsidP="0023321E">
            <w:pPr>
              <w:pStyle w:val="ListParagraph"/>
              <w:numPr>
                <w:ilvl w:val="0"/>
                <w:numId w:val="14"/>
              </w:numPr>
              <w:rPr>
                <w:rFonts w:ascii="Calibri" w:hAnsi="Calibri" w:cs="Calibri"/>
              </w:rPr>
            </w:pPr>
            <w:r w:rsidRPr="00616B26">
              <w:rPr>
                <w:rFonts w:ascii="Calibri" w:hAnsi="Calibri" w:cs="Calibri"/>
              </w:rPr>
              <w:t>Support will include:</w:t>
            </w:r>
          </w:p>
          <w:p w14:paraId="31C37F8B" w14:textId="399AEF31" w:rsidR="008333EA" w:rsidRPr="00616B26" w:rsidRDefault="007A67B3" w:rsidP="0023321E">
            <w:pPr>
              <w:pStyle w:val="ListParagraph"/>
              <w:numPr>
                <w:ilvl w:val="0"/>
                <w:numId w:val="10"/>
              </w:numPr>
              <w:ind w:left="1168"/>
              <w:rPr>
                <w:rFonts w:ascii="Calibri" w:hAnsi="Calibri" w:cs="Calibri"/>
              </w:rPr>
            </w:pPr>
            <w:r w:rsidRPr="00616B26">
              <w:rPr>
                <w:rFonts w:ascii="Calibri" w:hAnsi="Calibri" w:cs="Calibri"/>
              </w:rPr>
              <w:t>T</w:t>
            </w:r>
            <w:r w:rsidR="008333EA" w:rsidRPr="00616B26">
              <w:rPr>
                <w:rFonts w:ascii="Calibri" w:hAnsi="Calibri" w:cs="Calibri"/>
              </w:rPr>
              <w:t>raining for practitioners</w:t>
            </w:r>
            <w:r w:rsidR="0035245C">
              <w:rPr>
                <w:rFonts w:ascii="Calibri" w:hAnsi="Calibri" w:cs="Calibri"/>
              </w:rPr>
              <w:t xml:space="preserve"> via a flexible training model</w:t>
            </w:r>
            <w:r w:rsidR="008333EA" w:rsidRPr="00616B26">
              <w:rPr>
                <w:rFonts w:ascii="Calibri" w:hAnsi="Calibri" w:cs="Calibri"/>
              </w:rPr>
              <w:t>.</w:t>
            </w:r>
          </w:p>
          <w:p w14:paraId="406A5BDA" w14:textId="47B40BD0" w:rsidR="008333EA" w:rsidRPr="00616B26" w:rsidRDefault="007A67B3" w:rsidP="0023321E">
            <w:pPr>
              <w:pStyle w:val="ListParagraph"/>
              <w:numPr>
                <w:ilvl w:val="0"/>
                <w:numId w:val="10"/>
              </w:numPr>
              <w:ind w:left="1168"/>
              <w:rPr>
                <w:rFonts w:ascii="Calibri" w:hAnsi="Calibri" w:cs="Calibri"/>
              </w:rPr>
            </w:pPr>
            <w:r w:rsidRPr="00616B26">
              <w:rPr>
                <w:rFonts w:ascii="Calibri" w:hAnsi="Calibri" w:cs="Calibri"/>
              </w:rPr>
              <w:t>P</w:t>
            </w:r>
            <w:r w:rsidR="008333EA" w:rsidRPr="00616B26">
              <w:rPr>
                <w:rFonts w:ascii="Calibri" w:hAnsi="Calibri" w:cs="Calibri"/>
              </w:rPr>
              <w:t>rogramme delivery manual in line with national guidance and protocols, approved by the programme clinical advisor before circulation.</w:t>
            </w:r>
          </w:p>
          <w:p w14:paraId="6FC04689" w14:textId="2E9BF64C" w:rsidR="008333EA" w:rsidRPr="00616B26" w:rsidRDefault="007A0531" w:rsidP="007A0531">
            <w:pPr>
              <w:rPr>
                <w:rFonts w:ascii="Calibri" w:hAnsi="Calibri" w:cs="Calibri"/>
              </w:rPr>
            </w:pPr>
            <w:r w:rsidRPr="00616B26">
              <w:rPr>
                <w:rFonts w:ascii="Calibri" w:hAnsi="Calibri" w:cs="Calibri"/>
              </w:rPr>
              <w:t xml:space="preserve">               </w:t>
            </w:r>
            <w:r w:rsidR="008333EA" w:rsidRPr="00616B26">
              <w:rPr>
                <w:rFonts w:ascii="Calibri" w:hAnsi="Calibri" w:cs="Calibri"/>
              </w:rPr>
              <w:t>Consumables to include:</w:t>
            </w:r>
          </w:p>
          <w:p w14:paraId="4468E549" w14:textId="475B09E8" w:rsidR="008333EA" w:rsidRPr="00616B26" w:rsidRDefault="008333EA" w:rsidP="0023321E">
            <w:pPr>
              <w:pStyle w:val="ListParagraph"/>
              <w:numPr>
                <w:ilvl w:val="0"/>
                <w:numId w:val="10"/>
              </w:numPr>
              <w:ind w:left="1168"/>
              <w:rPr>
                <w:rFonts w:ascii="Calibri" w:hAnsi="Calibri" w:cs="Calibri"/>
              </w:rPr>
            </w:pPr>
            <w:r w:rsidRPr="00616B26">
              <w:rPr>
                <w:rFonts w:ascii="Calibri" w:hAnsi="Calibri" w:cs="Calibri"/>
              </w:rPr>
              <w:t>Age-appropriate toothbrushes.</w:t>
            </w:r>
          </w:p>
          <w:p w14:paraId="6F0A90FB" w14:textId="344EBA85" w:rsidR="008333EA" w:rsidRPr="00616B26" w:rsidRDefault="008333EA" w:rsidP="0023321E">
            <w:pPr>
              <w:pStyle w:val="ListParagraph"/>
              <w:numPr>
                <w:ilvl w:val="0"/>
                <w:numId w:val="10"/>
              </w:numPr>
              <w:ind w:left="1168"/>
              <w:rPr>
                <w:rFonts w:ascii="Calibri" w:hAnsi="Calibri" w:cs="Calibri"/>
              </w:rPr>
            </w:pPr>
            <w:r w:rsidRPr="00616B26">
              <w:rPr>
                <w:rFonts w:ascii="Calibri" w:hAnsi="Calibri" w:cs="Calibri"/>
              </w:rPr>
              <w:t>Fluoride toothpaste (1450ppm).</w:t>
            </w:r>
          </w:p>
          <w:p w14:paraId="56F97665" w14:textId="3479B0C9" w:rsidR="008333EA" w:rsidRPr="00616B26" w:rsidRDefault="008333EA" w:rsidP="0023321E">
            <w:pPr>
              <w:pStyle w:val="ListParagraph"/>
              <w:numPr>
                <w:ilvl w:val="0"/>
                <w:numId w:val="10"/>
              </w:numPr>
              <w:ind w:left="1168"/>
              <w:rPr>
                <w:rFonts w:ascii="Calibri" w:hAnsi="Calibri" w:cs="Calibri"/>
              </w:rPr>
            </w:pPr>
            <w:r w:rsidRPr="00616B26">
              <w:rPr>
                <w:rFonts w:ascii="Calibri" w:hAnsi="Calibri" w:cs="Calibri"/>
              </w:rPr>
              <w:t>Non-foam toothpaste to support children with special education needs and disabilities (SEND).</w:t>
            </w:r>
          </w:p>
          <w:p w14:paraId="15AD7C9C" w14:textId="77777777" w:rsidR="008333EA" w:rsidRPr="00616B26" w:rsidRDefault="008333EA" w:rsidP="0023321E">
            <w:pPr>
              <w:pStyle w:val="ListParagraph"/>
              <w:numPr>
                <w:ilvl w:val="0"/>
                <w:numId w:val="10"/>
              </w:numPr>
              <w:ind w:left="1168"/>
              <w:rPr>
                <w:rFonts w:ascii="Calibri" w:hAnsi="Calibri" w:cs="Calibri"/>
              </w:rPr>
            </w:pPr>
            <w:r w:rsidRPr="00616B26">
              <w:rPr>
                <w:rFonts w:ascii="Calibri" w:hAnsi="Calibri" w:cs="Calibri"/>
              </w:rPr>
              <w:t>3-way brushes to support children with SEND.</w:t>
            </w:r>
          </w:p>
          <w:p w14:paraId="074E7354" w14:textId="77777777" w:rsidR="001E4A84" w:rsidRPr="00616B26" w:rsidRDefault="008333EA" w:rsidP="0023321E">
            <w:pPr>
              <w:pStyle w:val="ListParagraph"/>
              <w:numPr>
                <w:ilvl w:val="0"/>
                <w:numId w:val="10"/>
              </w:numPr>
              <w:ind w:left="1168"/>
              <w:rPr>
                <w:rFonts w:ascii="Calibri" w:hAnsi="Calibri" w:cs="Calibri"/>
              </w:rPr>
            </w:pPr>
            <w:r w:rsidRPr="00616B26">
              <w:rPr>
                <w:rFonts w:ascii="Calibri" w:hAnsi="Calibri" w:cs="Calibri"/>
              </w:rPr>
              <w:t>Toothbrush storage racks.</w:t>
            </w:r>
          </w:p>
          <w:p w14:paraId="1A12E1B3" w14:textId="77777777" w:rsidR="001E4A84" w:rsidRPr="00616B26" w:rsidRDefault="001E4A84" w:rsidP="0023321E">
            <w:pPr>
              <w:pStyle w:val="ListParagraph"/>
              <w:numPr>
                <w:ilvl w:val="0"/>
                <w:numId w:val="10"/>
              </w:numPr>
              <w:ind w:left="1168"/>
              <w:rPr>
                <w:rFonts w:ascii="Calibri" w:hAnsi="Calibri" w:cs="Calibri"/>
              </w:rPr>
            </w:pPr>
            <w:r w:rsidRPr="00616B26">
              <w:rPr>
                <w:rFonts w:ascii="Calibri" w:hAnsi="Calibri" w:cs="Calibri"/>
              </w:rPr>
              <w:t>T</w:t>
            </w:r>
            <w:r w:rsidR="008333EA" w:rsidRPr="00616B26">
              <w:rPr>
                <w:rFonts w:ascii="Calibri" w:hAnsi="Calibri" w:cs="Calibri"/>
              </w:rPr>
              <w:t>ake home toothbrush and paste packs.</w:t>
            </w:r>
          </w:p>
          <w:p w14:paraId="0DFE80CC" w14:textId="2010FF5E" w:rsidR="008333EA" w:rsidRPr="00616B26" w:rsidRDefault="001E4A84" w:rsidP="0023321E">
            <w:pPr>
              <w:pStyle w:val="ListParagraph"/>
              <w:numPr>
                <w:ilvl w:val="0"/>
                <w:numId w:val="10"/>
              </w:numPr>
              <w:ind w:left="1168"/>
              <w:rPr>
                <w:rFonts w:ascii="Calibri" w:hAnsi="Calibri" w:cs="Calibri"/>
              </w:rPr>
            </w:pPr>
            <w:r w:rsidRPr="00616B26">
              <w:rPr>
                <w:rFonts w:ascii="Calibri" w:hAnsi="Calibri" w:cs="Calibri"/>
              </w:rPr>
              <w:t>R</w:t>
            </w:r>
            <w:r w:rsidR="008333EA" w:rsidRPr="00616B26">
              <w:rPr>
                <w:rFonts w:ascii="Calibri" w:hAnsi="Calibri" w:cs="Calibri"/>
              </w:rPr>
              <w:t xml:space="preserve">esources including cleaning charts, </w:t>
            </w:r>
            <w:r w:rsidR="00B55F99">
              <w:rPr>
                <w:rFonts w:ascii="Calibri" w:hAnsi="Calibri" w:cs="Calibri"/>
              </w:rPr>
              <w:t xml:space="preserve">information and </w:t>
            </w:r>
            <w:r w:rsidR="008333EA" w:rsidRPr="00616B26">
              <w:rPr>
                <w:rFonts w:ascii="Calibri" w:hAnsi="Calibri" w:cs="Calibri"/>
              </w:rPr>
              <w:t>consent form, quality assurance</w:t>
            </w:r>
            <w:r w:rsidRPr="00616B26">
              <w:rPr>
                <w:rFonts w:ascii="Calibri" w:hAnsi="Calibri" w:cs="Calibri"/>
              </w:rPr>
              <w:t xml:space="preserve"> </w:t>
            </w:r>
            <w:r w:rsidR="008333EA" w:rsidRPr="00616B26">
              <w:rPr>
                <w:rFonts w:ascii="Calibri" w:hAnsi="Calibri" w:cs="Calibri"/>
              </w:rPr>
              <w:t>paperwork in hard and electronic format (programme manual).</w:t>
            </w:r>
          </w:p>
          <w:p w14:paraId="46076D33" w14:textId="3FBC1A6B" w:rsidR="008333EA" w:rsidRPr="00616B26" w:rsidRDefault="008333EA" w:rsidP="0023321E">
            <w:pPr>
              <w:pStyle w:val="ListParagraph"/>
              <w:numPr>
                <w:ilvl w:val="0"/>
                <w:numId w:val="14"/>
              </w:numPr>
              <w:rPr>
                <w:rFonts w:ascii="Calibri" w:hAnsi="Calibri" w:cs="Calibri"/>
              </w:rPr>
            </w:pPr>
            <w:r w:rsidRPr="00616B26">
              <w:rPr>
                <w:rFonts w:ascii="Calibri" w:hAnsi="Calibri" w:cs="Calibri"/>
              </w:rPr>
              <w:t>Undertake a procurement process to ensure a suitable supplier of consumables is</w:t>
            </w:r>
            <w:r w:rsidR="001E4A84" w:rsidRPr="00616B26">
              <w:rPr>
                <w:rFonts w:ascii="Calibri" w:hAnsi="Calibri" w:cs="Calibri"/>
              </w:rPr>
              <w:t xml:space="preserve"> </w:t>
            </w:r>
            <w:r w:rsidRPr="00616B26">
              <w:rPr>
                <w:rFonts w:ascii="Calibri" w:hAnsi="Calibri" w:cs="Calibri"/>
              </w:rPr>
              <w:t>identified against specification of products.</w:t>
            </w:r>
          </w:p>
          <w:p w14:paraId="485A2E21" w14:textId="4912EB41" w:rsidR="008333EA" w:rsidRPr="00616B26" w:rsidRDefault="008333EA" w:rsidP="0023321E">
            <w:pPr>
              <w:pStyle w:val="ListParagraph"/>
              <w:numPr>
                <w:ilvl w:val="0"/>
                <w:numId w:val="14"/>
              </w:numPr>
              <w:rPr>
                <w:rFonts w:ascii="Calibri" w:hAnsi="Calibri" w:cs="Calibri"/>
              </w:rPr>
            </w:pPr>
            <w:r w:rsidRPr="00616B26">
              <w:rPr>
                <w:rFonts w:ascii="Calibri" w:hAnsi="Calibri" w:cs="Calibri"/>
              </w:rPr>
              <w:t xml:space="preserve">Commission a suitable training and quality assurance provider through an expressions of interest process. </w:t>
            </w:r>
          </w:p>
          <w:p w14:paraId="46A87A2F" w14:textId="47094EB4" w:rsidR="008333EA" w:rsidRPr="00616B26" w:rsidRDefault="008333EA" w:rsidP="0023321E">
            <w:pPr>
              <w:pStyle w:val="ListParagraph"/>
              <w:numPr>
                <w:ilvl w:val="0"/>
                <w:numId w:val="14"/>
              </w:numPr>
              <w:rPr>
                <w:rFonts w:ascii="Calibri" w:hAnsi="Calibri" w:cs="Calibri"/>
              </w:rPr>
            </w:pPr>
            <w:r w:rsidRPr="00616B26">
              <w:rPr>
                <w:rFonts w:ascii="Calibri" w:hAnsi="Calibri" w:cs="Calibri"/>
              </w:rPr>
              <w:t xml:space="preserve">Ensure </w:t>
            </w:r>
            <w:r w:rsidR="007A0531" w:rsidRPr="00616B26">
              <w:rPr>
                <w:rFonts w:ascii="Calibri" w:hAnsi="Calibri" w:cs="Calibri"/>
              </w:rPr>
              <w:t>annual</w:t>
            </w:r>
            <w:r w:rsidRPr="00616B26">
              <w:rPr>
                <w:rFonts w:ascii="Calibri" w:hAnsi="Calibri" w:cs="Calibri"/>
              </w:rPr>
              <w:t xml:space="preserve"> quality assurance take</w:t>
            </w:r>
            <w:r w:rsidR="009E6782">
              <w:rPr>
                <w:rFonts w:ascii="Calibri" w:hAnsi="Calibri" w:cs="Calibri"/>
              </w:rPr>
              <w:t>s</w:t>
            </w:r>
            <w:r w:rsidRPr="00616B26">
              <w:rPr>
                <w:rFonts w:ascii="Calibri" w:hAnsi="Calibri" w:cs="Calibri"/>
              </w:rPr>
              <w:t xml:space="preserve"> place for participating settings</w:t>
            </w:r>
            <w:r w:rsidR="009E6782">
              <w:rPr>
                <w:rFonts w:ascii="Calibri" w:hAnsi="Calibri" w:cs="Calibri"/>
              </w:rPr>
              <w:t xml:space="preserve"> (training provider).</w:t>
            </w:r>
          </w:p>
          <w:p w14:paraId="7C8CC923" w14:textId="4B1D23AF" w:rsidR="008333EA" w:rsidRPr="00616B26" w:rsidRDefault="008B7E34" w:rsidP="0023321E">
            <w:pPr>
              <w:pStyle w:val="ListParagraph"/>
              <w:numPr>
                <w:ilvl w:val="0"/>
                <w:numId w:val="14"/>
              </w:numPr>
              <w:rPr>
                <w:rFonts w:ascii="Calibri" w:hAnsi="Calibri" w:cs="Calibri"/>
              </w:rPr>
            </w:pPr>
            <w:r w:rsidRPr="00616B26">
              <w:rPr>
                <w:rFonts w:ascii="Calibri" w:hAnsi="Calibri" w:cs="Calibri"/>
              </w:rPr>
              <w:t>Provide s</w:t>
            </w:r>
            <w:r w:rsidR="008333EA" w:rsidRPr="00616B26">
              <w:rPr>
                <w:rFonts w:ascii="Calibri" w:hAnsi="Calibri" w:cs="Calibri"/>
              </w:rPr>
              <w:t xml:space="preserve">upport </w:t>
            </w:r>
            <w:r w:rsidRPr="00616B26">
              <w:rPr>
                <w:rFonts w:ascii="Calibri" w:hAnsi="Calibri" w:cs="Calibri"/>
              </w:rPr>
              <w:t>(</w:t>
            </w:r>
            <w:r w:rsidR="008333EA" w:rsidRPr="00616B26">
              <w:rPr>
                <w:rFonts w:ascii="Calibri" w:hAnsi="Calibri" w:cs="Calibri"/>
              </w:rPr>
              <w:t>training provider</w:t>
            </w:r>
            <w:r w:rsidRPr="00616B26">
              <w:rPr>
                <w:rFonts w:ascii="Calibri" w:hAnsi="Calibri" w:cs="Calibri"/>
              </w:rPr>
              <w:t>)</w:t>
            </w:r>
            <w:r w:rsidR="008333EA" w:rsidRPr="00616B26">
              <w:rPr>
                <w:rFonts w:ascii="Calibri" w:hAnsi="Calibri" w:cs="Calibri"/>
              </w:rPr>
              <w:t xml:space="preserve"> to overcome any identified challenges</w:t>
            </w:r>
            <w:r w:rsidRPr="00616B26">
              <w:rPr>
                <w:rFonts w:ascii="Calibri" w:hAnsi="Calibri" w:cs="Calibri"/>
              </w:rPr>
              <w:t>.</w:t>
            </w:r>
          </w:p>
          <w:p w14:paraId="194BCF67" w14:textId="15D8564A" w:rsidR="001E4A84" w:rsidRPr="00616B26" w:rsidRDefault="008333EA" w:rsidP="001E4A84">
            <w:pPr>
              <w:pStyle w:val="ListParagraph"/>
              <w:numPr>
                <w:ilvl w:val="0"/>
                <w:numId w:val="14"/>
              </w:numPr>
              <w:rPr>
                <w:rFonts w:ascii="Calibri" w:hAnsi="Calibri" w:cs="Calibri"/>
              </w:rPr>
            </w:pPr>
            <w:r w:rsidRPr="00616B26">
              <w:rPr>
                <w:rFonts w:ascii="Calibri" w:hAnsi="Calibri" w:cs="Calibri"/>
              </w:rPr>
              <w:t>Develop a local monitoring and reporting framework to capture programme updates</w:t>
            </w:r>
            <w:r w:rsidR="008B7E34" w:rsidRPr="00616B26">
              <w:rPr>
                <w:rFonts w:ascii="Calibri" w:hAnsi="Calibri" w:cs="Calibri"/>
              </w:rPr>
              <w:t>.</w:t>
            </w:r>
          </w:p>
          <w:p w14:paraId="4764F2C5" w14:textId="77777777" w:rsidR="008333EA" w:rsidRPr="00616B26" w:rsidRDefault="008333EA" w:rsidP="007A0531">
            <w:pPr>
              <w:rPr>
                <w:rFonts w:ascii="Calibri" w:hAnsi="Calibri" w:cs="Calibri"/>
              </w:rPr>
            </w:pPr>
          </w:p>
        </w:tc>
      </w:tr>
      <w:tr w:rsidR="008333EA" w:rsidRPr="00616B26" w14:paraId="7340E4F5" w14:textId="77777777" w:rsidTr="008333EA">
        <w:tc>
          <w:tcPr>
            <w:tcW w:w="9016" w:type="dxa"/>
          </w:tcPr>
          <w:p w14:paraId="645385CD" w14:textId="0B052ACC" w:rsidR="008333EA" w:rsidRPr="00616B26" w:rsidRDefault="001E4A84" w:rsidP="001E4A84">
            <w:pPr>
              <w:rPr>
                <w:rFonts w:ascii="Calibri" w:hAnsi="Calibri" w:cs="Calibri"/>
                <w:b/>
                <w:bCs/>
              </w:rPr>
            </w:pPr>
            <w:r w:rsidRPr="00616B26">
              <w:rPr>
                <w:rFonts w:ascii="Calibri" w:hAnsi="Calibri" w:cs="Calibri"/>
                <w:b/>
                <w:bCs/>
              </w:rPr>
              <w:t xml:space="preserve">Early Year Settings/Schools Roles and Responsibilities </w:t>
            </w:r>
          </w:p>
        </w:tc>
      </w:tr>
      <w:tr w:rsidR="008333EA" w:rsidRPr="00616B26" w14:paraId="5E563048" w14:textId="77777777" w:rsidTr="008333EA">
        <w:tc>
          <w:tcPr>
            <w:tcW w:w="9016" w:type="dxa"/>
          </w:tcPr>
          <w:p w14:paraId="783A2D41" w14:textId="276277A0"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Ensure the manager or headteacher and oral health champion/ lead practitioner complete the risk assessment provided.</w:t>
            </w:r>
          </w:p>
          <w:p w14:paraId="3DD08832" w14:textId="42BF570C"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Gather consent from families to take part in the scheme before delivery commences</w:t>
            </w:r>
            <w:r w:rsidR="008B7E34" w:rsidRPr="00616B26">
              <w:rPr>
                <w:rFonts w:ascii="Calibri" w:hAnsi="Calibri" w:cs="Calibri"/>
              </w:rPr>
              <w:t xml:space="preserve"> (using the consent form provided in the programme manual).</w:t>
            </w:r>
          </w:p>
          <w:p w14:paraId="24B65B61" w14:textId="575922E8"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 xml:space="preserve">Identify a staff champion/ lead practitioner within the setting who will act as a key contact for </w:t>
            </w:r>
            <w:r w:rsidR="008B7E34" w:rsidRPr="00616B26">
              <w:rPr>
                <w:rFonts w:ascii="Calibri" w:hAnsi="Calibri" w:cs="Calibri"/>
              </w:rPr>
              <w:t>programme delivery and</w:t>
            </w:r>
            <w:r w:rsidRPr="00616B26">
              <w:rPr>
                <w:rFonts w:ascii="Calibri" w:hAnsi="Calibri" w:cs="Calibri"/>
              </w:rPr>
              <w:t xml:space="preserve"> support training of additional staff </w:t>
            </w:r>
            <w:r w:rsidR="008B7E34" w:rsidRPr="00616B26">
              <w:rPr>
                <w:rFonts w:ascii="Calibri" w:hAnsi="Calibri" w:cs="Calibri"/>
              </w:rPr>
              <w:t>in the setting</w:t>
            </w:r>
            <w:r w:rsidRPr="00616B26">
              <w:rPr>
                <w:rFonts w:ascii="Calibri" w:hAnsi="Calibri" w:cs="Calibri"/>
              </w:rPr>
              <w:t xml:space="preserve"> (</w:t>
            </w:r>
            <w:r w:rsidR="008B7E34" w:rsidRPr="00616B26">
              <w:rPr>
                <w:rFonts w:ascii="Calibri" w:hAnsi="Calibri" w:cs="Calibri"/>
              </w:rPr>
              <w:t xml:space="preserve">via a </w:t>
            </w:r>
            <w:r w:rsidRPr="00616B26">
              <w:rPr>
                <w:rFonts w:ascii="Calibri" w:hAnsi="Calibri" w:cs="Calibri"/>
              </w:rPr>
              <w:t>train the trainer</w:t>
            </w:r>
            <w:r w:rsidR="008B7E34" w:rsidRPr="00616B26">
              <w:rPr>
                <w:rFonts w:ascii="Calibri" w:hAnsi="Calibri" w:cs="Calibri"/>
              </w:rPr>
              <w:t xml:space="preserve"> model</w:t>
            </w:r>
            <w:r w:rsidRPr="00616B26">
              <w:rPr>
                <w:rFonts w:ascii="Calibri" w:hAnsi="Calibri" w:cs="Calibri"/>
              </w:rPr>
              <w:t>) and lead on quality assurance self-assessments.</w:t>
            </w:r>
          </w:p>
          <w:p w14:paraId="260B31FE" w14:textId="0391AF3F" w:rsidR="008B7E34" w:rsidRPr="00616B26" w:rsidRDefault="008B7E34" w:rsidP="008B7E34">
            <w:pPr>
              <w:pStyle w:val="ListParagraph"/>
              <w:numPr>
                <w:ilvl w:val="0"/>
                <w:numId w:val="13"/>
              </w:numPr>
              <w:rPr>
                <w:rFonts w:ascii="Calibri" w:hAnsi="Calibri" w:cs="Calibri"/>
              </w:rPr>
            </w:pPr>
            <w:r w:rsidRPr="00616B26">
              <w:rPr>
                <w:rFonts w:ascii="Calibri" w:hAnsi="Calibri" w:cs="Calibri"/>
              </w:rPr>
              <w:t>Ensure familiarisation with cross-contamination processes (see quality standards below) and ensure they are always followed.</w:t>
            </w:r>
          </w:p>
          <w:p w14:paraId="5D818167" w14:textId="309DAC60"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Ensure appropriate charts such as staff training registers, daily toothbrushing records (see tools) are regularly completed and safely stored.</w:t>
            </w:r>
          </w:p>
          <w:p w14:paraId="0CBBE4E0" w14:textId="50202F3E"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lastRenderedPageBreak/>
              <w:t xml:space="preserve">Complete quality assurance self-assessments (led by the setting </w:t>
            </w:r>
            <w:r w:rsidR="000A2C0C">
              <w:rPr>
                <w:rFonts w:ascii="Calibri" w:hAnsi="Calibri" w:cs="Calibri"/>
              </w:rPr>
              <w:t>o</w:t>
            </w:r>
            <w:r w:rsidRPr="00616B26">
              <w:rPr>
                <w:rFonts w:ascii="Calibri" w:hAnsi="Calibri" w:cs="Calibri"/>
              </w:rPr>
              <w:t xml:space="preserve">ral </w:t>
            </w:r>
            <w:r w:rsidR="000A2C0C">
              <w:rPr>
                <w:rFonts w:ascii="Calibri" w:hAnsi="Calibri" w:cs="Calibri"/>
              </w:rPr>
              <w:t>h</w:t>
            </w:r>
            <w:r w:rsidRPr="00616B26">
              <w:rPr>
                <w:rFonts w:ascii="Calibri" w:hAnsi="Calibri" w:cs="Calibri"/>
              </w:rPr>
              <w:t>ealth champion/ lead practitioner) using the Quality Assurance monitoring tool provided. Quality assurance assessments should take place:</w:t>
            </w:r>
          </w:p>
          <w:p w14:paraId="1F482CA2" w14:textId="75C79A09" w:rsidR="001E4A84" w:rsidRPr="00616B26" w:rsidRDefault="00C67AC2" w:rsidP="0023321E">
            <w:pPr>
              <w:pStyle w:val="ListParagraph"/>
              <w:numPr>
                <w:ilvl w:val="0"/>
                <w:numId w:val="17"/>
              </w:numPr>
              <w:rPr>
                <w:rFonts w:ascii="Calibri" w:hAnsi="Calibri" w:cs="Calibri"/>
              </w:rPr>
            </w:pPr>
            <w:r w:rsidRPr="00616B26">
              <w:rPr>
                <w:rFonts w:ascii="Calibri" w:hAnsi="Calibri" w:cs="Calibri"/>
              </w:rPr>
              <w:t>W</w:t>
            </w:r>
            <w:r w:rsidR="001E4A84" w:rsidRPr="00616B26">
              <w:rPr>
                <w:rFonts w:ascii="Calibri" w:hAnsi="Calibri" w:cs="Calibri"/>
              </w:rPr>
              <w:t>ithin 2-3 weeks of the start of the scheme (during induction period).</w:t>
            </w:r>
          </w:p>
          <w:p w14:paraId="2EE512BA" w14:textId="4C1ABC88" w:rsidR="001E4A84" w:rsidRPr="00616B26" w:rsidRDefault="00C67AC2" w:rsidP="0023321E">
            <w:pPr>
              <w:pStyle w:val="ListParagraph"/>
              <w:numPr>
                <w:ilvl w:val="0"/>
                <w:numId w:val="17"/>
              </w:numPr>
              <w:rPr>
                <w:rFonts w:ascii="Calibri" w:hAnsi="Calibri" w:cs="Calibri"/>
              </w:rPr>
            </w:pPr>
            <w:r w:rsidRPr="00616B26">
              <w:rPr>
                <w:rFonts w:ascii="Calibri" w:hAnsi="Calibri" w:cs="Calibri"/>
              </w:rPr>
              <w:t>M</w:t>
            </w:r>
            <w:r w:rsidR="001E4A84" w:rsidRPr="00616B26">
              <w:rPr>
                <w:rFonts w:ascii="Calibri" w:hAnsi="Calibri" w:cs="Calibri"/>
              </w:rPr>
              <w:t>onthly for the first 6 months then quarterly thereafter.</w:t>
            </w:r>
          </w:p>
          <w:p w14:paraId="6060BD63" w14:textId="2F978E49" w:rsidR="001E4A84" w:rsidRPr="00616B26" w:rsidRDefault="001E4A84" w:rsidP="0023321E">
            <w:pPr>
              <w:pStyle w:val="ListParagraph"/>
              <w:numPr>
                <w:ilvl w:val="0"/>
                <w:numId w:val="17"/>
              </w:numPr>
              <w:rPr>
                <w:rFonts w:ascii="Calibri" w:hAnsi="Calibri" w:cs="Calibri"/>
              </w:rPr>
            </w:pPr>
            <w:r w:rsidRPr="00616B26">
              <w:rPr>
                <w:rFonts w:ascii="Calibri" w:hAnsi="Calibri" w:cs="Calibri"/>
              </w:rPr>
              <w:t>Annual quality assurance visits may also take place (arranged by the All Together Smilin</w:t>
            </w:r>
            <w:r w:rsidR="008B7E34" w:rsidRPr="00616B26">
              <w:rPr>
                <w:rFonts w:ascii="Calibri" w:hAnsi="Calibri" w:cs="Calibri"/>
              </w:rPr>
              <w:t>g training provider</w:t>
            </w:r>
            <w:r w:rsidRPr="00616B26">
              <w:rPr>
                <w:rFonts w:ascii="Calibri" w:hAnsi="Calibri" w:cs="Calibri"/>
              </w:rPr>
              <w:t>).</w:t>
            </w:r>
          </w:p>
          <w:p w14:paraId="3271E29C" w14:textId="18BE1141"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 xml:space="preserve">Share and discuss the outcome of </w:t>
            </w:r>
            <w:r w:rsidR="008B7E34" w:rsidRPr="00616B26">
              <w:rPr>
                <w:rFonts w:ascii="Calibri" w:hAnsi="Calibri" w:cs="Calibri"/>
              </w:rPr>
              <w:t>self-assessments</w:t>
            </w:r>
            <w:r w:rsidRPr="00616B26">
              <w:rPr>
                <w:rFonts w:ascii="Calibri" w:hAnsi="Calibri" w:cs="Calibri"/>
              </w:rPr>
              <w:t>, including any areas for improvement including recommendations, with staff across the setting. These recommendations should be acted on as soon as possible. If standards are not being adhered to and safety is</w:t>
            </w:r>
            <w:r w:rsidR="002B6CD6" w:rsidRPr="00616B26">
              <w:rPr>
                <w:rFonts w:ascii="Calibri" w:hAnsi="Calibri" w:cs="Calibri"/>
              </w:rPr>
              <w:t xml:space="preserve"> </w:t>
            </w:r>
            <w:r w:rsidRPr="00616B26">
              <w:rPr>
                <w:rFonts w:ascii="Calibri" w:hAnsi="Calibri" w:cs="Calibri"/>
              </w:rPr>
              <w:t xml:space="preserve">compromised, delivery should be suspended and </w:t>
            </w:r>
            <w:r w:rsidR="000A2C0C">
              <w:rPr>
                <w:rFonts w:ascii="Calibri" w:hAnsi="Calibri" w:cs="Calibri"/>
              </w:rPr>
              <w:t>support needs</w:t>
            </w:r>
            <w:r w:rsidRPr="00616B26">
              <w:rPr>
                <w:rFonts w:ascii="Calibri" w:hAnsi="Calibri" w:cs="Calibri"/>
              </w:rPr>
              <w:t xml:space="preserve"> escalated to the </w:t>
            </w:r>
            <w:r w:rsidR="000A2C0C">
              <w:rPr>
                <w:rFonts w:ascii="Calibri" w:hAnsi="Calibri" w:cs="Calibri"/>
              </w:rPr>
              <w:t>l</w:t>
            </w:r>
            <w:r w:rsidRPr="00616B26">
              <w:rPr>
                <w:rFonts w:ascii="Calibri" w:hAnsi="Calibri" w:cs="Calibri"/>
              </w:rPr>
              <w:t xml:space="preserve">ocal </w:t>
            </w:r>
            <w:r w:rsidR="000A2C0C">
              <w:rPr>
                <w:rFonts w:ascii="Calibri" w:hAnsi="Calibri" w:cs="Calibri"/>
              </w:rPr>
              <w:t>a</w:t>
            </w:r>
            <w:r w:rsidRPr="00616B26">
              <w:rPr>
                <w:rFonts w:ascii="Calibri" w:hAnsi="Calibri" w:cs="Calibri"/>
              </w:rPr>
              <w:t>uthority, and All Together Smiling team immediately until the necessary actions have been undertaken</w:t>
            </w:r>
            <w:r w:rsidR="008B7E34" w:rsidRPr="00616B26">
              <w:rPr>
                <w:rFonts w:ascii="Calibri" w:hAnsi="Calibri" w:cs="Calibri"/>
              </w:rPr>
              <w:t xml:space="preserve">, </w:t>
            </w:r>
            <w:r w:rsidRPr="00616B26">
              <w:rPr>
                <w:rFonts w:ascii="Calibri" w:hAnsi="Calibri" w:cs="Calibri"/>
              </w:rPr>
              <w:t>at which time the scheme can recommence.</w:t>
            </w:r>
          </w:p>
          <w:p w14:paraId="0D76F69D" w14:textId="655A3637"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Ensure that all staff involved in the delivery and supervision of supervised toothbrushing attend training, read, and follow the quality standards, and infection prevention control procedures. The staff training record and quality standards record for staff should both be signed to confirm this.</w:t>
            </w:r>
          </w:p>
          <w:p w14:paraId="247F557F" w14:textId="5FBA8E51"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Ensure staff involved in the</w:t>
            </w:r>
            <w:r w:rsidR="00F16BBD">
              <w:rPr>
                <w:rFonts w:ascii="Calibri" w:hAnsi="Calibri" w:cs="Calibri"/>
              </w:rPr>
              <w:t xml:space="preserve"> programme</w:t>
            </w:r>
            <w:r w:rsidRPr="00616B26">
              <w:rPr>
                <w:rFonts w:ascii="Calibri" w:hAnsi="Calibri" w:cs="Calibri"/>
              </w:rPr>
              <w:t xml:space="preserve"> have training arranged by the setting champion/ lead practitioner via a train the trainer approach (champion must have</w:t>
            </w:r>
            <w:r w:rsidR="002B6CD6" w:rsidRPr="00616B26">
              <w:rPr>
                <w:rFonts w:ascii="Calibri" w:hAnsi="Calibri" w:cs="Calibri"/>
              </w:rPr>
              <w:t xml:space="preserve"> </w:t>
            </w:r>
            <w:r w:rsidRPr="00616B26">
              <w:rPr>
                <w:rFonts w:ascii="Calibri" w:hAnsi="Calibri" w:cs="Calibri"/>
              </w:rPr>
              <w:t>already received training arranged by the All Together Smiling team). If additional training is required, please notify the All Together Smiling team</w:t>
            </w:r>
            <w:r w:rsidR="000F2327">
              <w:rPr>
                <w:rFonts w:ascii="Calibri" w:hAnsi="Calibri" w:cs="Calibri"/>
              </w:rPr>
              <w:t xml:space="preserve">/ training provider. </w:t>
            </w:r>
          </w:p>
          <w:p w14:paraId="44E50E22" w14:textId="611EBF1B"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 xml:space="preserve">Commit to delivery of </w:t>
            </w:r>
            <w:r w:rsidR="000F2327">
              <w:rPr>
                <w:rFonts w:ascii="Calibri" w:hAnsi="Calibri" w:cs="Calibri"/>
              </w:rPr>
              <w:t xml:space="preserve">daily supervised toothbrushing sessions. </w:t>
            </w:r>
          </w:p>
          <w:p w14:paraId="3DB9283C" w14:textId="5F269719"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 xml:space="preserve">Check deliveries to ensure consumables received are as expected and once received, ensure they are stored safely and securely within the setting. </w:t>
            </w:r>
          </w:p>
          <w:p w14:paraId="304B88DF" w14:textId="216815F9"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 xml:space="preserve">Promote the </w:t>
            </w:r>
            <w:r w:rsidR="008B7E34" w:rsidRPr="00616B26">
              <w:rPr>
                <w:rFonts w:ascii="Calibri" w:hAnsi="Calibri" w:cs="Calibri"/>
              </w:rPr>
              <w:t>programme</w:t>
            </w:r>
            <w:r w:rsidRPr="00616B26">
              <w:rPr>
                <w:rFonts w:ascii="Calibri" w:hAnsi="Calibri" w:cs="Calibri"/>
              </w:rPr>
              <w:t xml:space="preserve"> to parents or those with parental responsibility and ensure the</w:t>
            </w:r>
            <w:r w:rsidR="002B6CD6" w:rsidRPr="00616B26">
              <w:rPr>
                <w:rFonts w:ascii="Calibri" w:hAnsi="Calibri" w:cs="Calibri"/>
              </w:rPr>
              <w:t xml:space="preserve"> </w:t>
            </w:r>
            <w:r w:rsidRPr="00616B26">
              <w:rPr>
                <w:rFonts w:ascii="Calibri" w:hAnsi="Calibri" w:cs="Calibri"/>
              </w:rPr>
              <w:t>information and consent form is provided for each eligible child.</w:t>
            </w:r>
          </w:p>
          <w:p w14:paraId="001B0226" w14:textId="0DD95781"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Ensure signed consent forms are returned and stored together in one place according to GDPR guidelines. If quality assurance visits are arranged for your setting, these must be made available to the quality assurance practitioner.</w:t>
            </w:r>
          </w:p>
          <w:p w14:paraId="2D847513" w14:textId="697E52D1"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 xml:space="preserve">Ensure that only children who have written consent take part in the </w:t>
            </w:r>
            <w:r w:rsidR="008B7E34" w:rsidRPr="00616B26">
              <w:rPr>
                <w:rFonts w:ascii="Calibri" w:hAnsi="Calibri" w:cs="Calibri"/>
              </w:rPr>
              <w:t>programme</w:t>
            </w:r>
            <w:r w:rsidRPr="00616B26">
              <w:rPr>
                <w:rFonts w:ascii="Calibri" w:hAnsi="Calibri" w:cs="Calibri"/>
              </w:rPr>
              <w:t xml:space="preserve"> and all staff are aware of those children not taking part. </w:t>
            </w:r>
          </w:p>
          <w:p w14:paraId="15BE1C4E" w14:textId="2EE09400"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 xml:space="preserve">Contact the </w:t>
            </w:r>
            <w:r w:rsidR="00A36C3B">
              <w:rPr>
                <w:rFonts w:ascii="Calibri" w:hAnsi="Calibri" w:cs="Calibri"/>
              </w:rPr>
              <w:t>l</w:t>
            </w:r>
            <w:r w:rsidRPr="00616B26">
              <w:rPr>
                <w:rFonts w:ascii="Calibri" w:hAnsi="Calibri" w:cs="Calibri"/>
              </w:rPr>
              <w:t xml:space="preserve">ocal </w:t>
            </w:r>
            <w:r w:rsidR="00A36C3B">
              <w:rPr>
                <w:rFonts w:ascii="Calibri" w:hAnsi="Calibri" w:cs="Calibri"/>
              </w:rPr>
              <w:t>a</w:t>
            </w:r>
            <w:r w:rsidRPr="00616B26">
              <w:rPr>
                <w:rFonts w:ascii="Calibri" w:hAnsi="Calibri" w:cs="Calibri"/>
              </w:rPr>
              <w:t xml:space="preserve">uthority (to inform the All Together Smiling team) if more stock is required (giving at least two weeks’ notice). </w:t>
            </w:r>
          </w:p>
          <w:p w14:paraId="617EFDAF" w14:textId="575B4E49"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 xml:space="preserve">Clean the storage systems as required, at least weekly, with warm water and COSHH approved household detergent. </w:t>
            </w:r>
          </w:p>
          <w:p w14:paraId="5689F593" w14:textId="4794D256"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Check equipment on a regular basis, replace as necessary and ensure appropriate</w:t>
            </w:r>
            <w:r w:rsidR="002B6CD6" w:rsidRPr="00616B26">
              <w:rPr>
                <w:rFonts w:ascii="Calibri" w:hAnsi="Calibri" w:cs="Calibri"/>
              </w:rPr>
              <w:t xml:space="preserve"> </w:t>
            </w:r>
            <w:r w:rsidRPr="00616B26">
              <w:rPr>
                <w:rFonts w:ascii="Calibri" w:hAnsi="Calibri" w:cs="Calibri"/>
              </w:rPr>
              <w:t>consumables are used.</w:t>
            </w:r>
          </w:p>
          <w:p w14:paraId="3C62AA4C" w14:textId="0CD82391"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Encourage parents or those with parental responsibility to support with brushing their child’s teeth twice a day at home.</w:t>
            </w:r>
          </w:p>
          <w:p w14:paraId="238EE978" w14:textId="3BF36D93" w:rsidR="001E4A84" w:rsidRPr="00616B26" w:rsidRDefault="001E4A84" w:rsidP="0023321E">
            <w:pPr>
              <w:pStyle w:val="ListParagraph"/>
              <w:numPr>
                <w:ilvl w:val="0"/>
                <w:numId w:val="13"/>
              </w:numPr>
              <w:rPr>
                <w:rFonts w:ascii="Calibri" w:hAnsi="Calibri" w:cs="Calibri"/>
              </w:rPr>
            </w:pPr>
            <w:r w:rsidRPr="00616B26">
              <w:rPr>
                <w:rFonts w:ascii="Calibri" w:hAnsi="Calibri" w:cs="Calibri"/>
              </w:rPr>
              <w:t xml:space="preserve">Provide updates to the </w:t>
            </w:r>
            <w:r w:rsidR="00B85E23">
              <w:rPr>
                <w:rFonts w:ascii="Calibri" w:hAnsi="Calibri" w:cs="Calibri"/>
              </w:rPr>
              <w:t>l</w:t>
            </w:r>
            <w:r w:rsidRPr="00616B26">
              <w:rPr>
                <w:rFonts w:ascii="Calibri" w:hAnsi="Calibri" w:cs="Calibri"/>
              </w:rPr>
              <w:t xml:space="preserve">ocal </w:t>
            </w:r>
            <w:r w:rsidR="00B85E23">
              <w:rPr>
                <w:rFonts w:ascii="Calibri" w:hAnsi="Calibri" w:cs="Calibri"/>
              </w:rPr>
              <w:t>a</w:t>
            </w:r>
            <w:r w:rsidRPr="00616B26">
              <w:rPr>
                <w:rFonts w:ascii="Calibri" w:hAnsi="Calibri" w:cs="Calibri"/>
              </w:rPr>
              <w:t xml:space="preserve">uthority upon request to capture the impact of delivery that will be fed back to the All Together Smiling team. </w:t>
            </w:r>
          </w:p>
          <w:p w14:paraId="1B9C82E4" w14:textId="3D36E8D3" w:rsidR="0023321E" w:rsidRPr="00616B26" w:rsidRDefault="001E4A84" w:rsidP="008B7E34">
            <w:pPr>
              <w:pStyle w:val="ListParagraph"/>
              <w:numPr>
                <w:ilvl w:val="0"/>
                <w:numId w:val="13"/>
              </w:numPr>
              <w:rPr>
                <w:rFonts w:ascii="Calibri" w:hAnsi="Calibri" w:cs="Calibri"/>
              </w:rPr>
            </w:pPr>
            <w:r w:rsidRPr="00616B26">
              <w:rPr>
                <w:rFonts w:ascii="Calibri" w:hAnsi="Calibri" w:cs="Calibri"/>
              </w:rPr>
              <w:t>If at any time, the decision is made to opt out of the scheme, the setting lead or headteacher must inform the Local Authority immediately and in writing, giving the</w:t>
            </w:r>
            <w:r w:rsidR="002B6CD6" w:rsidRPr="00616B26">
              <w:rPr>
                <w:rFonts w:ascii="Calibri" w:hAnsi="Calibri" w:cs="Calibri"/>
              </w:rPr>
              <w:t xml:space="preserve"> </w:t>
            </w:r>
            <w:r w:rsidRPr="00616B26">
              <w:rPr>
                <w:rFonts w:ascii="Calibri" w:hAnsi="Calibri" w:cs="Calibri"/>
              </w:rPr>
              <w:t>reasons.</w:t>
            </w:r>
          </w:p>
        </w:tc>
      </w:tr>
      <w:tr w:rsidR="008333EA" w:rsidRPr="00616B26" w14:paraId="77959520" w14:textId="77777777" w:rsidTr="008333EA">
        <w:tc>
          <w:tcPr>
            <w:tcW w:w="9016" w:type="dxa"/>
          </w:tcPr>
          <w:p w14:paraId="2B8710A0" w14:textId="0A446DA3" w:rsidR="008333EA" w:rsidRPr="00616B26" w:rsidRDefault="002B6CD6" w:rsidP="002B6CD6">
            <w:pPr>
              <w:rPr>
                <w:rFonts w:ascii="Calibri" w:hAnsi="Calibri" w:cs="Calibri"/>
                <w:b/>
                <w:bCs/>
              </w:rPr>
            </w:pPr>
            <w:r w:rsidRPr="00616B26">
              <w:rPr>
                <w:rFonts w:ascii="Calibri" w:hAnsi="Calibri" w:cs="Calibri"/>
                <w:b/>
                <w:bCs/>
              </w:rPr>
              <w:lastRenderedPageBreak/>
              <w:t>Local Authority responsibilities</w:t>
            </w:r>
          </w:p>
        </w:tc>
      </w:tr>
      <w:tr w:rsidR="002B6CD6" w:rsidRPr="00616B26" w14:paraId="503933A3" w14:textId="77777777" w:rsidTr="008333EA">
        <w:tc>
          <w:tcPr>
            <w:tcW w:w="9016" w:type="dxa"/>
          </w:tcPr>
          <w:p w14:paraId="5878A18B" w14:textId="29AD1414" w:rsidR="0023321E" w:rsidRPr="00616B26" w:rsidRDefault="002B6CD6" w:rsidP="00C67AC2">
            <w:pPr>
              <w:pStyle w:val="ListParagraph"/>
              <w:numPr>
                <w:ilvl w:val="0"/>
                <w:numId w:val="20"/>
              </w:numPr>
              <w:rPr>
                <w:rFonts w:ascii="Calibri" w:hAnsi="Calibri" w:cs="Calibri"/>
              </w:rPr>
            </w:pPr>
            <w:r w:rsidRPr="00616B26">
              <w:rPr>
                <w:rFonts w:ascii="Calibri" w:hAnsi="Calibri" w:cs="Calibri"/>
              </w:rPr>
              <w:t>Support the maximisation of funding and resource allocation were possible by utilising distribution hub consumables delivery models</w:t>
            </w:r>
            <w:r w:rsidR="008B7E34" w:rsidRPr="00616B26">
              <w:rPr>
                <w:rFonts w:ascii="Calibri" w:hAnsi="Calibri" w:cs="Calibri"/>
              </w:rPr>
              <w:t xml:space="preserve"> where possible.</w:t>
            </w:r>
            <w:r w:rsidRPr="00616B26">
              <w:rPr>
                <w:rFonts w:ascii="Calibri" w:hAnsi="Calibri" w:cs="Calibri"/>
              </w:rPr>
              <w:t xml:space="preserve"> </w:t>
            </w:r>
          </w:p>
          <w:p w14:paraId="27FC6629" w14:textId="2516FD4B" w:rsidR="002B6CD6" w:rsidRPr="00616B26" w:rsidRDefault="002B6CD6" w:rsidP="0023321E">
            <w:pPr>
              <w:pStyle w:val="NoSpacing"/>
              <w:numPr>
                <w:ilvl w:val="0"/>
                <w:numId w:val="20"/>
              </w:numPr>
              <w:rPr>
                <w:rFonts w:ascii="Calibri" w:hAnsi="Calibri" w:cs="Calibri"/>
              </w:rPr>
            </w:pPr>
            <w:r w:rsidRPr="00616B26">
              <w:rPr>
                <w:rFonts w:ascii="Calibri" w:hAnsi="Calibri" w:cs="Calibri"/>
              </w:rPr>
              <w:t>Support programme protocols and standards as outlined in the manual including infection prevention and control practices. Where required provide additional support to settings that are suspended because of non-compliance identified during quality assurance visits/ self-assessments as required.</w:t>
            </w:r>
          </w:p>
          <w:p w14:paraId="195FD86B" w14:textId="7504DE26" w:rsidR="002B6CD6" w:rsidRPr="00616B26" w:rsidRDefault="002B6CD6" w:rsidP="0023321E">
            <w:pPr>
              <w:pStyle w:val="NoSpacing"/>
              <w:numPr>
                <w:ilvl w:val="0"/>
                <w:numId w:val="20"/>
              </w:numPr>
              <w:rPr>
                <w:rFonts w:ascii="Calibri" w:hAnsi="Calibri" w:cs="Calibri"/>
              </w:rPr>
            </w:pPr>
            <w:r w:rsidRPr="00616B26">
              <w:rPr>
                <w:rFonts w:ascii="Calibri" w:hAnsi="Calibri" w:cs="Calibri"/>
              </w:rPr>
              <w:lastRenderedPageBreak/>
              <w:t xml:space="preserve">Advocate for policy development locally e.g., formulating policies that align with national oral health guidelines and public health objectives. </w:t>
            </w:r>
          </w:p>
          <w:p w14:paraId="1E1CF1EE" w14:textId="32F9F14A" w:rsidR="002B6CD6" w:rsidRPr="00616B26" w:rsidRDefault="002B6CD6" w:rsidP="0023321E">
            <w:pPr>
              <w:pStyle w:val="NoSpacing"/>
              <w:numPr>
                <w:ilvl w:val="0"/>
                <w:numId w:val="20"/>
              </w:numPr>
              <w:rPr>
                <w:rFonts w:ascii="Calibri" w:hAnsi="Calibri" w:cs="Calibri"/>
              </w:rPr>
            </w:pPr>
            <w:r w:rsidRPr="00616B26">
              <w:rPr>
                <w:rFonts w:ascii="Calibri" w:hAnsi="Calibri" w:cs="Calibri"/>
              </w:rPr>
              <w:t xml:space="preserve">Identify an oral health champion/ lead practitioner within each participating setting. </w:t>
            </w:r>
          </w:p>
          <w:p w14:paraId="7FA357E7" w14:textId="5BEBD859" w:rsidR="002B6CD6" w:rsidRPr="00616B26" w:rsidRDefault="002B6CD6" w:rsidP="0023321E">
            <w:pPr>
              <w:pStyle w:val="NoSpacing"/>
              <w:numPr>
                <w:ilvl w:val="0"/>
                <w:numId w:val="20"/>
              </w:numPr>
              <w:rPr>
                <w:rFonts w:ascii="Calibri" w:hAnsi="Calibri" w:cs="Calibri"/>
              </w:rPr>
            </w:pPr>
            <w:r w:rsidRPr="00616B26">
              <w:rPr>
                <w:rFonts w:ascii="Calibri" w:hAnsi="Calibri" w:cs="Calibri"/>
              </w:rPr>
              <w:t>Support settings/ practitioners to attend training and if additional/ refresher training is required, inform the All Together Smiling team</w:t>
            </w:r>
            <w:r w:rsidR="001B0B57">
              <w:rPr>
                <w:rFonts w:ascii="Calibri" w:hAnsi="Calibri" w:cs="Calibri"/>
              </w:rPr>
              <w:t>/ training provider.</w:t>
            </w:r>
          </w:p>
          <w:p w14:paraId="058A06BF" w14:textId="01E6D3FF" w:rsidR="002B6CD6" w:rsidRPr="00616B26" w:rsidRDefault="002B6CD6" w:rsidP="0023321E">
            <w:pPr>
              <w:pStyle w:val="NoSpacing"/>
              <w:numPr>
                <w:ilvl w:val="0"/>
                <w:numId w:val="20"/>
              </w:numPr>
              <w:rPr>
                <w:rFonts w:ascii="Calibri" w:hAnsi="Calibri" w:cs="Calibri"/>
              </w:rPr>
            </w:pPr>
            <w:r w:rsidRPr="00616B26">
              <w:rPr>
                <w:rFonts w:ascii="Calibri" w:hAnsi="Calibri" w:cs="Calibri"/>
              </w:rPr>
              <w:t>Support the capture of monitoring and reporting data to evidence the programmes impact on children’s oral health. Work closely with delivery settings to establish local processes to regularly capture information required to complete the programme monitoring form. A reporting schedule will be provided by the All Together Smiling team.</w:t>
            </w:r>
          </w:p>
          <w:p w14:paraId="54C1F49D" w14:textId="14AEAC1C" w:rsidR="002B6CD6" w:rsidRPr="00616B26" w:rsidRDefault="002B6CD6" w:rsidP="0023321E">
            <w:pPr>
              <w:pStyle w:val="NoSpacing"/>
              <w:numPr>
                <w:ilvl w:val="0"/>
                <w:numId w:val="20"/>
              </w:numPr>
              <w:rPr>
                <w:rFonts w:ascii="Calibri" w:hAnsi="Calibri" w:cs="Calibri"/>
              </w:rPr>
            </w:pPr>
            <w:r w:rsidRPr="00616B26">
              <w:rPr>
                <w:rFonts w:ascii="Calibri" w:hAnsi="Calibri" w:cs="Calibri"/>
              </w:rPr>
              <w:t xml:space="preserve">Raise risks to delivery with the All Together Smiling team and support identification of mitigations. </w:t>
            </w:r>
          </w:p>
          <w:p w14:paraId="263D209E" w14:textId="362654C4" w:rsidR="002B6CD6" w:rsidRPr="00616B26" w:rsidRDefault="002B6CD6" w:rsidP="0023321E">
            <w:pPr>
              <w:pStyle w:val="NoSpacing"/>
              <w:numPr>
                <w:ilvl w:val="0"/>
                <w:numId w:val="20"/>
              </w:numPr>
              <w:rPr>
                <w:rFonts w:ascii="Calibri" w:hAnsi="Calibri" w:cs="Calibri"/>
              </w:rPr>
            </w:pPr>
            <w:r w:rsidRPr="00616B26">
              <w:rPr>
                <w:rFonts w:ascii="Calibri" w:hAnsi="Calibri" w:cs="Calibri"/>
              </w:rPr>
              <w:t xml:space="preserve">Support with community engagement and promotion of </w:t>
            </w:r>
            <w:r w:rsidR="00616B26" w:rsidRPr="00616B26">
              <w:rPr>
                <w:rFonts w:ascii="Calibri" w:hAnsi="Calibri" w:cs="Calibri"/>
              </w:rPr>
              <w:t>the programme</w:t>
            </w:r>
            <w:r w:rsidRPr="00616B26">
              <w:rPr>
                <w:rFonts w:ascii="Calibri" w:hAnsi="Calibri" w:cs="Calibri"/>
              </w:rPr>
              <w:t xml:space="preserve"> to identify and recruit eligible settings to take part over the lifetime of the programme. </w:t>
            </w:r>
          </w:p>
          <w:p w14:paraId="69A724F8" w14:textId="473DB543" w:rsidR="002B6CD6" w:rsidRPr="00616B26" w:rsidRDefault="002B6CD6" w:rsidP="0023321E">
            <w:pPr>
              <w:pStyle w:val="NoSpacing"/>
              <w:numPr>
                <w:ilvl w:val="0"/>
                <w:numId w:val="20"/>
              </w:numPr>
              <w:rPr>
                <w:rFonts w:ascii="Calibri" w:hAnsi="Calibri" w:cs="Calibri"/>
              </w:rPr>
            </w:pPr>
            <w:r w:rsidRPr="00616B26">
              <w:rPr>
                <w:rFonts w:ascii="Calibri" w:hAnsi="Calibri" w:cs="Calibri"/>
              </w:rPr>
              <w:t>Work alongside key stakeholders locally to ensure collaboration, maximising the impact of delivery.</w:t>
            </w:r>
          </w:p>
          <w:p w14:paraId="3323B779" w14:textId="641B0B43" w:rsidR="002B6CD6" w:rsidRPr="00616B26" w:rsidRDefault="002B6CD6" w:rsidP="0023321E">
            <w:pPr>
              <w:pStyle w:val="NoSpacing"/>
              <w:numPr>
                <w:ilvl w:val="0"/>
                <w:numId w:val="20"/>
              </w:numPr>
              <w:rPr>
                <w:rFonts w:ascii="Calibri" w:hAnsi="Calibri" w:cs="Calibri"/>
              </w:rPr>
            </w:pPr>
            <w:r w:rsidRPr="00616B26">
              <w:rPr>
                <w:rFonts w:ascii="Calibri" w:hAnsi="Calibri" w:cs="Calibri"/>
              </w:rPr>
              <w:t xml:space="preserve">Work alongside the All Together Smiling team to develop and agree a delivery model that aligns to any local activity and meets the needs of </w:t>
            </w:r>
            <w:r w:rsidR="00616B26" w:rsidRPr="00616B26">
              <w:rPr>
                <w:rFonts w:ascii="Calibri" w:hAnsi="Calibri" w:cs="Calibri"/>
              </w:rPr>
              <w:t>children</w:t>
            </w:r>
            <w:r w:rsidRPr="00616B26">
              <w:rPr>
                <w:rFonts w:ascii="Calibri" w:hAnsi="Calibri" w:cs="Calibri"/>
              </w:rPr>
              <w:t xml:space="preserve"> living in local communities. </w:t>
            </w:r>
          </w:p>
          <w:p w14:paraId="1AAC5A9D" w14:textId="6F570DD0" w:rsidR="002B6CD6" w:rsidRPr="00616B26" w:rsidRDefault="002B6CD6" w:rsidP="0023321E">
            <w:pPr>
              <w:pStyle w:val="NoSpacing"/>
              <w:numPr>
                <w:ilvl w:val="0"/>
                <w:numId w:val="20"/>
              </w:numPr>
              <w:rPr>
                <w:rFonts w:ascii="Calibri" w:hAnsi="Calibri" w:cs="Calibri"/>
              </w:rPr>
            </w:pPr>
            <w:r w:rsidRPr="00616B26">
              <w:rPr>
                <w:rFonts w:ascii="Calibri" w:hAnsi="Calibri" w:cs="Calibri"/>
              </w:rPr>
              <w:t xml:space="preserve">Collaborate with local health and education services to ensure alignment of oral health initiatives with broader education goals. </w:t>
            </w:r>
          </w:p>
          <w:p w14:paraId="31368665" w14:textId="4681771A" w:rsidR="002B6CD6" w:rsidRPr="00616B26" w:rsidRDefault="002B6CD6" w:rsidP="0023321E">
            <w:pPr>
              <w:pStyle w:val="NoSpacing"/>
              <w:numPr>
                <w:ilvl w:val="0"/>
                <w:numId w:val="20"/>
              </w:numPr>
              <w:rPr>
                <w:rFonts w:ascii="Calibri" w:hAnsi="Calibri" w:cs="Calibri"/>
              </w:rPr>
            </w:pPr>
            <w:r w:rsidRPr="00616B26">
              <w:rPr>
                <w:rFonts w:ascii="Calibri" w:hAnsi="Calibri" w:cs="Calibri"/>
              </w:rPr>
              <w:t>Support appropriate stakeholder and place representation at programme operational delivery and steering groups</w:t>
            </w:r>
            <w:r w:rsidR="00616B26" w:rsidRPr="00616B26">
              <w:rPr>
                <w:rFonts w:ascii="Calibri" w:hAnsi="Calibri" w:cs="Calibri"/>
              </w:rPr>
              <w:t xml:space="preserve"> (as required).</w:t>
            </w:r>
          </w:p>
          <w:p w14:paraId="7AB0323B" w14:textId="3E9325CB" w:rsidR="002B6CD6" w:rsidRPr="00616B26" w:rsidRDefault="002B6CD6" w:rsidP="0023321E">
            <w:pPr>
              <w:pStyle w:val="NoSpacing"/>
              <w:numPr>
                <w:ilvl w:val="0"/>
                <w:numId w:val="20"/>
              </w:numPr>
              <w:rPr>
                <w:rFonts w:ascii="Calibri" w:hAnsi="Calibri" w:cs="Calibri"/>
              </w:rPr>
            </w:pPr>
            <w:r w:rsidRPr="00616B26">
              <w:rPr>
                <w:rFonts w:ascii="Calibri" w:hAnsi="Calibri" w:cs="Calibri"/>
              </w:rPr>
              <w:t xml:space="preserve">Co-ordinate a programme of work in partnership with delivery settings and All Together Smiling team, to include the provision of: </w:t>
            </w:r>
          </w:p>
          <w:p w14:paraId="71965F1F" w14:textId="2E1DB6A9" w:rsidR="0023321E" w:rsidRPr="00616B26" w:rsidRDefault="002B6CD6" w:rsidP="00CA4CEF">
            <w:pPr>
              <w:pStyle w:val="ListParagraph"/>
              <w:numPr>
                <w:ilvl w:val="0"/>
                <w:numId w:val="21"/>
              </w:numPr>
              <w:rPr>
                <w:rFonts w:ascii="Calibri" w:hAnsi="Calibri" w:cs="Calibri"/>
              </w:rPr>
            </w:pPr>
            <w:r w:rsidRPr="00616B26">
              <w:rPr>
                <w:rFonts w:ascii="Calibri" w:hAnsi="Calibri" w:cs="Calibri"/>
              </w:rPr>
              <w:t>Daily supervised tooth brushing programme in early years and primary school settings.</w:t>
            </w:r>
          </w:p>
          <w:p w14:paraId="336CD977" w14:textId="44F54A09" w:rsidR="005D0AF2" w:rsidRPr="00616B26" w:rsidRDefault="002B6CD6" w:rsidP="005D0AF2">
            <w:pPr>
              <w:pStyle w:val="ListParagraph"/>
              <w:numPr>
                <w:ilvl w:val="0"/>
                <w:numId w:val="20"/>
              </w:numPr>
              <w:rPr>
                <w:rFonts w:ascii="Calibri" w:hAnsi="Calibri" w:cs="Calibri"/>
              </w:rPr>
            </w:pPr>
            <w:r w:rsidRPr="00616B26">
              <w:rPr>
                <w:rFonts w:ascii="Calibri" w:hAnsi="Calibri" w:cs="Calibri"/>
              </w:rPr>
              <w:t>Work with local marketing and communications colleagues to share communications provided by the All Together Smiling team, and discuss local opportunities to promote the programme offer, and oral health key messages.</w:t>
            </w:r>
          </w:p>
          <w:p w14:paraId="1860AF7E" w14:textId="72C32451" w:rsidR="00616B26" w:rsidRPr="00616B26" w:rsidRDefault="00616B26" w:rsidP="00616B26">
            <w:pPr>
              <w:pStyle w:val="ListParagraph"/>
              <w:rPr>
                <w:rFonts w:ascii="Calibri" w:hAnsi="Calibri" w:cs="Calibri"/>
              </w:rPr>
            </w:pPr>
          </w:p>
        </w:tc>
      </w:tr>
      <w:tr w:rsidR="005D0AF2" w:rsidRPr="00616B26" w14:paraId="76ABCEC0" w14:textId="77777777" w:rsidTr="008333EA">
        <w:tc>
          <w:tcPr>
            <w:tcW w:w="9016" w:type="dxa"/>
          </w:tcPr>
          <w:p w14:paraId="3286C121" w14:textId="507320EB" w:rsidR="005D0AF2" w:rsidRPr="00616B26" w:rsidRDefault="005D0AF2" w:rsidP="002B6CD6">
            <w:pPr>
              <w:rPr>
                <w:rFonts w:ascii="Calibri" w:hAnsi="Calibri" w:cs="Calibri"/>
              </w:rPr>
            </w:pPr>
            <w:r w:rsidRPr="00616B26">
              <w:rPr>
                <w:rFonts w:ascii="Calibri" w:hAnsi="Calibri" w:cs="Calibri"/>
                <w:b/>
                <w:bCs/>
              </w:rPr>
              <w:lastRenderedPageBreak/>
              <w:t>Provision of equipment</w:t>
            </w:r>
          </w:p>
        </w:tc>
      </w:tr>
      <w:tr w:rsidR="002B6CD6" w:rsidRPr="00616B26" w14:paraId="2B420073" w14:textId="77777777" w:rsidTr="008333EA">
        <w:tc>
          <w:tcPr>
            <w:tcW w:w="9016" w:type="dxa"/>
          </w:tcPr>
          <w:p w14:paraId="26535E4B" w14:textId="67551838" w:rsidR="00616B26" w:rsidRPr="00616B26" w:rsidRDefault="002B6CD6" w:rsidP="002B6CD6">
            <w:pPr>
              <w:rPr>
                <w:rFonts w:ascii="Calibri" w:hAnsi="Calibri" w:cs="Calibri"/>
              </w:rPr>
            </w:pPr>
            <w:r w:rsidRPr="00616B26">
              <w:rPr>
                <w:rFonts w:ascii="Calibri" w:hAnsi="Calibri" w:cs="Calibri"/>
              </w:rPr>
              <w:t>Consumables to include:</w:t>
            </w:r>
          </w:p>
          <w:p w14:paraId="77F13EF0" w14:textId="77777777" w:rsidR="00616B26" w:rsidRPr="00616B26" w:rsidRDefault="00616B26" w:rsidP="002B6CD6">
            <w:pPr>
              <w:rPr>
                <w:rFonts w:ascii="Calibri" w:hAnsi="Calibri" w:cs="Calibri"/>
              </w:rPr>
            </w:pPr>
          </w:p>
          <w:p w14:paraId="727AFACD" w14:textId="5D5890B7" w:rsidR="002B6CD6" w:rsidRPr="00616B26" w:rsidRDefault="00C67AC2" w:rsidP="007A67B3">
            <w:pPr>
              <w:pStyle w:val="ListParagraph"/>
              <w:numPr>
                <w:ilvl w:val="0"/>
                <w:numId w:val="4"/>
              </w:numPr>
              <w:rPr>
                <w:rFonts w:ascii="Calibri" w:hAnsi="Calibri" w:cs="Calibri"/>
              </w:rPr>
            </w:pPr>
            <w:r w:rsidRPr="00616B26">
              <w:rPr>
                <w:rFonts w:ascii="Calibri" w:hAnsi="Calibri" w:cs="Calibri"/>
              </w:rPr>
              <w:t>A</w:t>
            </w:r>
            <w:r w:rsidR="002B6CD6" w:rsidRPr="00616B26">
              <w:rPr>
                <w:rFonts w:ascii="Calibri" w:hAnsi="Calibri" w:cs="Calibri"/>
              </w:rPr>
              <w:t>ge-appropriate toothbrushes.</w:t>
            </w:r>
          </w:p>
          <w:p w14:paraId="72F48953" w14:textId="126D1D24" w:rsidR="002B6CD6" w:rsidRPr="00616B26" w:rsidRDefault="00C67AC2" w:rsidP="007A67B3">
            <w:pPr>
              <w:pStyle w:val="ListParagraph"/>
              <w:numPr>
                <w:ilvl w:val="0"/>
                <w:numId w:val="4"/>
              </w:numPr>
              <w:rPr>
                <w:rFonts w:ascii="Calibri" w:hAnsi="Calibri" w:cs="Calibri"/>
              </w:rPr>
            </w:pPr>
            <w:r w:rsidRPr="00616B26">
              <w:rPr>
                <w:rFonts w:ascii="Calibri" w:hAnsi="Calibri" w:cs="Calibri"/>
              </w:rPr>
              <w:t>F</w:t>
            </w:r>
            <w:r w:rsidR="002B6CD6" w:rsidRPr="00616B26">
              <w:rPr>
                <w:rFonts w:ascii="Calibri" w:hAnsi="Calibri" w:cs="Calibri"/>
              </w:rPr>
              <w:t>luoride toothpaste (1450ppm).</w:t>
            </w:r>
          </w:p>
          <w:p w14:paraId="3959959F" w14:textId="37EEA0A2" w:rsidR="002B6CD6" w:rsidRPr="00616B26" w:rsidRDefault="00C67AC2" w:rsidP="00C67AC2">
            <w:pPr>
              <w:pStyle w:val="ListParagraph"/>
              <w:numPr>
                <w:ilvl w:val="0"/>
                <w:numId w:val="4"/>
              </w:numPr>
              <w:rPr>
                <w:rFonts w:ascii="Calibri" w:hAnsi="Calibri" w:cs="Calibri"/>
              </w:rPr>
            </w:pPr>
            <w:r w:rsidRPr="00616B26">
              <w:rPr>
                <w:rFonts w:ascii="Calibri" w:hAnsi="Calibri" w:cs="Calibri"/>
              </w:rPr>
              <w:t>N</w:t>
            </w:r>
            <w:r w:rsidR="002B6CD6" w:rsidRPr="00616B26">
              <w:rPr>
                <w:rFonts w:ascii="Calibri" w:hAnsi="Calibri" w:cs="Calibri"/>
              </w:rPr>
              <w:t xml:space="preserve">on-foam toothpaste to support children with special education </w:t>
            </w:r>
            <w:r w:rsidRPr="00616B26">
              <w:rPr>
                <w:rFonts w:ascii="Calibri" w:hAnsi="Calibri" w:cs="Calibri"/>
              </w:rPr>
              <w:t>n</w:t>
            </w:r>
            <w:r w:rsidR="002B6CD6" w:rsidRPr="00616B26">
              <w:rPr>
                <w:rFonts w:ascii="Calibri" w:hAnsi="Calibri" w:cs="Calibri"/>
              </w:rPr>
              <w:t>eeds and disabilities (SEND).</w:t>
            </w:r>
          </w:p>
          <w:p w14:paraId="3CCDBF17" w14:textId="26F52D82" w:rsidR="002B6CD6" w:rsidRPr="00616B26" w:rsidRDefault="002B6CD6" w:rsidP="007A67B3">
            <w:pPr>
              <w:pStyle w:val="ListParagraph"/>
              <w:numPr>
                <w:ilvl w:val="0"/>
                <w:numId w:val="4"/>
              </w:numPr>
              <w:rPr>
                <w:rFonts w:ascii="Calibri" w:hAnsi="Calibri" w:cs="Calibri"/>
              </w:rPr>
            </w:pPr>
            <w:r w:rsidRPr="00616B26">
              <w:rPr>
                <w:rFonts w:ascii="Calibri" w:hAnsi="Calibri" w:cs="Calibri"/>
              </w:rPr>
              <w:t>3-way brushes to support children with SEND.</w:t>
            </w:r>
          </w:p>
          <w:p w14:paraId="3C28B663" w14:textId="04D90E80" w:rsidR="002B6CD6" w:rsidRPr="00616B26" w:rsidRDefault="00C67AC2" w:rsidP="007A67B3">
            <w:pPr>
              <w:pStyle w:val="ListParagraph"/>
              <w:numPr>
                <w:ilvl w:val="0"/>
                <w:numId w:val="4"/>
              </w:numPr>
              <w:rPr>
                <w:rFonts w:ascii="Calibri" w:hAnsi="Calibri" w:cs="Calibri"/>
              </w:rPr>
            </w:pPr>
            <w:r w:rsidRPr="00616B26">
              <w:rPr>
                <w:rFonts w:ascii="Calibri" w:hAnsi="Calibri" w:cs="Calibri"/>
              </w:rPr>
              <w:t>T</w:t>
            </w:r>
            <w:r w:rsidR="002B6CD6" w:rsidRPr="00616B26">
              <w:rPr>
                <w:rFonts w:ascii="Calibri" w:hAnsi="Calibri" w:cs="Calibri"/>
              </w:rPr>
              <w:t>oothbrush storage racks.</w:t>
            </w:r>
          </w:p>
          <w:p w14:paraId="00E9D66D" w14:textId="2F0099BD" w:rsidR="002B6CD6" w:rsidRPr="00616B26" w:rsidRDefault="00C67AC2" w:rsidP="007A67B3">
            <w:pPr>
              <w:pStyle w:val="ListParagraph"/>
              <w:numPr>
                <w:ilvl w:val="0"/>
                <w:numId w:val="4"/>
              </w:numPr>
              <w:rPr>
                <w:rFonts w:ascii="Calibri" w:hAnsi="Calibri" w:cs="Calibri"/>
              </w:rPr>
            </w:pPr>
            <w:r w:rsidRPr="00616B26">
              <w:rPr>
                <w:rFonts w:ascii="Calibri" w:hAnsi="Calibri" w:cs="Calibri"/>
              </w:rPr>
              <w:t>T</w:t>
            </w:r>
            <w:r w:rsidR="002B6CD6" w:rsidRPr="00616B26">
              <w:rPr>
                <w:rFonts w:ascii="Calibri" w:hAnsi="Calibri" w:cs="Calibri"/>
              </w:rPr>
              <w:t>ake home toothbrush and paste packs.</w:t>
            </w:r>
          </w:p>
          <w:p w14:paraId="46ABCB0B" w14:textId="11F6809C" w:rsidR="002B6CD6" w:rsidRPr="00616B26" w:rsidRDefault="00C67AC2" w:rsidP="007A67B3">
            <w:pPr>
              <w:pStyle w:val="ListParagraph"/>
              <w:numPr>
                <w:ilvl w:val="0"/>
                <w:numId w:val="4"/>
              </w:numPr>
              <w:rPr>
                <w:rFonts w:ascii="Calibri" w:hAnsi="Calibri" w:cs="Calibri"/>
              </w:rPr>
            </w:pPr>
            <w:r w:rsidRPr="00616B26">
              <w:rPr>
                <w:rFonts w:ascii="Calibri" w:hAnsi="Calibri" w:cs="Calibri"/>
              </w:rPr>
              <w:t>R</w:t>
            </w:r>
            <w:r w:rsidR="002B6CD6" w:rsidRPr="00616B26">
              <w:rPr>
                <w:rFonts w:ascii="Calibri" w:hAnsi="Calibri" w:cs="Calibri"/>
              </w:rPr>
              <w:t>esources including cleaning charts, consent form, quality assurance</w:t>
            </w:r>
            <w:r w:rsidR="007A67B3" w:rsidRPr="00616B26">
              <w:rPr>
                <w:rFonts w:ascii="Calibri" w:hAnsi="Calibri" w:cs="Calibri"/>
              </w:rPr>
              <w:t xml:space="preserve"> </w:t>
            </w:r>
            <w:r w:rsidR="002B6CD6" w:rsidRPr="00616B26">
              <w:rPr>
                <w:rFonts w:ascii="Calibri" w:hAnsi="Calibri" w:cs="Calibri"/>
              </w:rPr>
              <w:t>paperwork in hard and electronic format (programme manual).</w:t>
            </w:r>
          </w:p>
          <w:p w14:paraId="279571F8" w14:textId="77777777" w:rsidR="002B6CD6" w:rsidRPr="00616B26" w:rsidRDefault="002B6CD6" w:rsidP="002B6CD6">
            <w:pPr>
              <w:rPr>
                <w:rFonts w:ascii="Calibri" w:hAnsi="Calibri" w:cs="Calibri"/>
              </w:rPr>
            </w:pPr>
          </w:p>
        </w:tc>
      </w:tr>
      <w:tr w:rsidR="002B6CD6" w:rsidRPr="00616B26" w14:paraId="1F1A5BA9" w14:textId="77777777" w:rsidTr="008333EA">
        <w:tc>
          <w:tcPr>
            <w:tcW w:w="9016" w:type="dxa"/>
          </w:tcPr>
          <w:p w14:paraId="1C024B95" w14:textId="64806063" w:rsidR="002B6CD6" w:rsidRPr="00616B26" w:rsidRDefault="005D0AF2" w:rsidP="005D0AF2">
            <w:pPr>
              <w:rPr>
                <w:rFonts w:ascii="Calibri" w:hAnsi="Calibri" w:cs="Calibri"/>
                <w:b/>
                <w:bCs/>
              </w:rPr>
            </w:pPr>
            <w:r w:rsidRPr="00616B26">
              <w:rPr>
                <w:rFonts w:ascii="Calibri" w:hAnsi="Calibri" w:cs="Calibri"/>
                <w:b/>
                <w:bCs/>
              </w:rPr>
              <w:t xml:space="preserve">Opting out of the Programme </w:t>
            </w:r>
          </w:p>
        </w:tc>
      </w:tr>
      <w:tr w:rsidR="005D0AF2" w:rsidRPr="00616B26" w14:paraId="17344B8D" w14:textId="77777777" w:rsidTr="008333EA">
        <w:tc>
          <w:tcPr>
            <w:tcW w:w="9016" w:type="dxa"/>
          </w:tcPr>
          <w:p w14:paraId="49211E1D" w14:textId="7836F89F" w:rsidR="005D0AF2" w:rsidRPr="00616B26" w:rsidRDefault="005D0AF2" w:rsidP="005D0AF2">
            <w:pPr>
              <w:rPr>
                <w:rFonts w:ascii="Calibri" w:hAnsi="Calibri" w:cs="Calibri"/>
              </w:rPr>
            </w:pPr>
            <w:r w:rsidRPr="00616B26">
              <w:rPr>
                <w:rFonts w:ascii="Calibri" w:hAnsi="Calibri" w:cs="Calibri"/>
              </w:rPr>
              <w:t xml:space="preserve">If at any time, a delivery setting makes the decision to opt out of the scheme, the setting lead must inform the </w:t>
            </w:r>
            <w:r w:rsidR="008B00E5">
              <w:rPr>
                <w:rFonts w:ascii="Calibri" w:hAnsi="Calibri" w:cs="Calibri"/>
              </w:rPr>
              <w:t>l</w:t>
            </w:r>
            <w:r w:rsidRPr="00616B26">
              <w:rPr>
                <w:rFonts w:ascii="Calibri" w:hAnsi="Calibri" w:cs="Calibri"/>
              </w:rPr>
              <w:t xml:space="preserve">ocal </w:t>
            </w:r>
            <w:r w:rsidR="008B00E5">
              <w:rPr>
                <w:rFonts w:ascii="Calibri" w:hAnsi="Calibri" w:cs="Calibri"/>
              </w:rPr>
              <w:t>a</w:t>
            </w:r>
            <w:r w:rsidRPr="00616B26">
              <w:rPr>
                <w:rFonts w:ascii="Calibri" w:hAnsi="Calibri" w:cs="Calibri"/>
              </w:rPr>
              <w:t xml:space="preserve">uthority immediately and in writing, giving the reasons. The </w:t>
            </w:r>
            <w:r w:rsidR="008B00E5">
              <w:rPr>
                <w:rFonts w:ascii="Calibri" w:hAnsi="Calibri" w:cs="Calibri"/>
              </w:rPr>
              <w:t>l</w:t>
            </w:r>
            <w:r w:rsidRPr="00616B26">
              <w:rPr>
                <w:rFonts w:ascii="Calibri" w:hAnsi="Calibri" w:cs="Calibri"/>
              </w:rPr>
              <w:t xml:space="preserve">ocal </w:t>
            </w:r>
            <w:r w:rsidR="008B00E5">
              <w:rPr>
                <w:rFonts w:ascii="Calibri" w:hAnsi="Calibri" w:cs="Calibri"/>
              </w:rPr>
              <w:t>a</w:t>
            </w:r>
            <w:r w:rsidRPr="00616B26">
              <w:rPr>
                <w:rFonts w:ascii="Calibri" w:hAnsi="Calibri" w:cs="Calibri"/>
              </w:rPr>
              <w:t>uthority must then inform the All Together Smiling team. It is the responsibility of the setting to inform all parents who have given consent for their child to take part in supervised toothbrushing of the decision to opt out of the scheme and when it will take effect. This decision must be communicated in writing.</w:t>
            </w:r>
          </w:p>
          <w:p w14:paraId="3D577346" w14:textId="77777777" w:rsidR="00616B26" w:rsidRPr="00616B26" w:rsidRDefault="00616B26" w:rsidP="005D0AF2">
            <w:pPr>
              <w:rPr>
                <w:rFonts w:ascii="Calibri" w:hAnsi="Calibri" w:cs="Calibri"/>
              </w:rPr>
            </w:pPr>
          </w:p>
          <w:p w14:paraId="6D996AEE" w14:textId="77777777" w:rsidR="00616B26" w:rsidRDefault="00616B26" w:rsidP="005D0AF2">
            <w:pPr>
              <w:rPr>
                <w:rFonts w:ascii="Calibri" w:hAnsi="Calibri" w:cs="Calibri"/>
              </w:rPr>
            </w:pPr>
          </w:p>
          <w:p w14:paraId="4A020FDD" w14:textId="77777777" w:rsidR="00616B26" w:rsidRDefault="00616B26" w:rsidP="005D0AF2">
            <w:pPr>
              <w:rPr>
                <w:rFonts w:ascii="Calibri" w:hAnsi="Calibri" w:cs="Calibri"/>
              </w:rPr>
            </w:pPr>
          </w:p>
          <w:p w14:paraId="216D6378" w14:textId="77777777" w:rsidR="00616B26" w:rsidRPr="00616B26" w:rsidRDefault="00616B26" w:rsidP="005D0AF2">
            <w:pPr>
              <w:rPr>
                <w:rFonts w:ascii="Calibri" w:hAnsi="Calibri" w:cs="Calibri"/>
              </w:rPr>
            </w:pPr>
          </w:p>
          <w:p w14:paraId="62F61FF1" w14:textId="187FC9E5" w:rsidR="00616B26" w:rsidRPr="00616B26" w:rsidRDefault="00616B26" w:rsidP="005D0AF2">
            <w:pPr>
              <w:rPr>
                <w:rFonts w:ascii="Calibri" w:hAnsi="Calibri" w:cs="Calibri"/>
              </w:rPr>
            </w:pPr>
          </w:p>
        </w:tc>
      </w:tr>
      <w:tr w:rsidR="005D0AF2" w:rsidRPr="00616B26" w14:paraId="5B803DFC" w14:textId="77777777" w:rsidTr="008333EA">
        <w:tc>
          <w:tcPr>
            <w:tcW w:w="9016" w:type="dxa"/>
          </w:tcPr>
          <w:p w14:paraId="7476E243" w14:textId="6F30B3F5" w:rsidR="005D0AF2" w:rsidRPr="00616B26" w:rsidRDefault="005D0AF2" w:rsidP="005D0AF2">
            <w:pPr>
              <w:rPr>
                <w:rFonts w:ascii="Calibri" w:hAnsi="Calibri" w:cs="Calibri"/>
                <w:b/>
                <w:bCs/>
              </w:rPr>
            </w:pPr>
            <w:r w:rsidRPr="00616B26">
              <w:rPr>
                <w:rFonts w:ascii="Calibri" w:hAnsi="Calibri" w:cs="Calibri"/>
                <w:b/>
                <w:bCs/>
              </w:rPr>
              <w:lastRenderedPageBreak/>
              <w:t>Signatures of lead</w:t>
            </w:r>
            <w:r w:rsidR="007A67B3" w:rsidRPr="00616B26">
              <w:rPr>
                <w:rFonts w:ascii="Calibri" w:hAnsi="Calibri" w:cs="Calibri"/>
                <w:b/>
                <w:bCs/>
              </w:rPr>
              <w:t>s</w:t>
            </w:r>
            <w:r w:rsidR="008B00E5">
              <w:rPr>
                <w:rFonts w:ascii="Calibri" w:hAnsi="Calibri" w:cs="Calibri"/>
                <w:b/>
                <w:bCs/>
              </w:rPr>
              <w:t xml:space="preserve"> -</w:t>
            </w:r>
            <w:r w:rsidRPr="00616B26">
              <w:rPr>
                <w:rFonts w:ascii="Calibri" w:hAnsi="Calibri" w:cs="Calibri"/>
                <w:b/>
                <w:bCs/>
              </w:rPr>
              <w:t xml:space="preserve">    </w:t>
            </w:r>
          </w:p>
          <w:p w14:paraId="7DFEADD2" w14:textId="107A974A" w:rsidR="007A67B3" w:rsidRPr="00616B26" w:rsidRDefault="005D0AF2" w:rsidP="007A67B3">
            <w:pPr>
              <w:rPr>
                <w:rFonts w:ascii="Calibri" w:hAnsi="Calibri" w:cs="Calibri"/>
                <w:b/>
                <w:bCs/>
              </w:rPr>
            </w:pPr>
            <w:r w:rsidRPr="00616B26">
              <w:rPr>
                <w:rFonts w:ascii="Calibri" w:hAnsi="Calibri" w:cs="Calibri"/>
                <w:b/>
                <w:bCs/>
              </w:rPr>
              <w:t xml:space="preserve">                                                                                                    </w:t>
            </w:r>
          </w:p>
          <w:p w14:paraId="231CFC37" w14:textId="4D769FEF" w:rsidR="005D0AF2" w:rsidRPr="00616B26" w:rsidRDefault="005D0AF2" w:rsidP="005D0AF2">
            <w:pPr>
              <w:rPr>
                <w:rFonts w:ascii="Calibri" w:hAnsi="Calibri" w:cs="Calibri"/>
              </w:rPr>
            </w:pPr>
            <w:r w:rsidRPr="00616B26">
              <w:rPr>
                <w:rFonts w:ascii="Calibri" w:hAnsi="Calibri" w:cs="Calibri"/>
              </w:rPr>
              <w:t>Nursery/school setting lead person:</w:t>
            </w:r>
          </w:p>
          <w:p w14:paraId="303E06B3" w14:textId="77777777" w:rsidR="007A67B3" w:rsidRPr="00616B26" w:rsidRDefault="007A67B3" w:rsidP="005D0AF2">
            <w:pPr>
              <w:rPr>
                <w:rFonts w:ascii="Calibri" w:hAnsi="Calibri" w:cs="Calibri"/>
              </w:rPr>
            </w:pPr>
          </w:p>
          <w:p w14:paraId="2A048BB2" w14:textId="77777777" w:rsidR="005D0AF2" w:rsidRPr="00616B26" w:rsidRDefault="005D0AF2" w:rsidP="005D0AF2">
            <w:pPr>
              <w:rPr>
                <w:rFonts w:ascii="Calibri" w:hAnsi="Calibri" w:cs="Calibri"/>
              </w:rPr>
            </w:pPr>
            <w:r w:rsidRPr="00616B26">
              <w:rPr>
                <w:rFonts w:ascii="Calibri" w:hAnsi="Calibri" w:cs="Calibri"/>
              </w:rPr>
              <w:t>Local Authority lead person:</w:t>
            </w:r>
          </w:p>
          <w:p w14:paraId="1668013C" w14:textId="77777777" w:rsidR="007A67B3" w:rsidRPr="00616B26" w:rsidRDefault="007A67B3" w:rsidP="005D0AF2">
            <w:pPr>
              <w:rPr>
                <w:rFonts w:ascii="Calibri" w:hAnsi="Calibri" w:cs="Calibri"/>
              </w:rPr>
            </w:pPr>
          </w:p>
          <w:p w14:paraId="4970A76E" w14:textId="19F4D457" w:rsidR="007A67B3" w:rsidRPr="00616B26" w:rsidRDefault="007A67B3" w:rsidP="005D0AF2">
            <w:pPr>
              <w:rPr>
                <w:rFonts w:ascii="Calibri" w:hAnsi="Calibri" w:cs="Calibri"/>
              </w:rPr>
            </w:pPr>
            <w:r w:rsidRPr="00616B26">
              <w:rPr>
                <w:rFonts w:ascii="Calibri" w:hAnsi="Calibri" w:cs="Calibri"/>
              </w:rPr>
              <w:t>Date:</w:t>
            </w:r>
          </w:p>
          <w:p w14:paraId="468AF25A" w14:textId="77777777" w:rsidR="005D0AF2" w:rsidRPr="00616B26" w:rsidRDefault="005D0AF2" w:rsidP="005D0AF2">
            <w:pPr>
              <w:rPr>
                <w:rFonts w:ascii="Calibri" w:hAnsi="Calibri" w:cs="Calibri"/>
                <w:b/>
                <w:bCs/>
              </w:rPr>
            </w:pPr>
          </w:p>
        </w:tc>
      </w:tr>
      <w:tr w:rsidR="005D0AF2" w:rsidRPr="00616B26" w14:paraId="506E4534" w14:textId="77777777" w:rsidTr="008333EA">
        <w:tc>
          <w:tcPr>
            <w:tcW w:w="9016" w:type="dxa"/>
          </w:tcPr>
          <w:p w14:paraId="2208F996" w14:textId="77777777" w:rsidR="005D0AF2" w:rsidRPr="00616B26" w:rsidRDefault="005D0AF2" w:rsidP="005D0AF2">
            <w:pPr>
              <w:rPr>
                <w:rFonts w:ascii="Calibri" w:hAnsi="Calibri" w:cs="Calibri"/>
                <w:b/>
                <w:bCs/>
              </w:rPr>
            </w:pPr>
            <w:r w:rsidRPr="00616B26">
              <w:rPr>
                <w:rFonts w:ascii="Calibri" w:hAnsi="Calibri" w:cs="Calibri"/>
                <w:b/>
                <w:bCs/>
              </w:rPr>
              <w:t>Contact Details</w:t>
            </w:r>
          </w:p>
          <w:p w14:paraId="085B3D98" w14:textId="77777777" w:rsidR="005D0AF2" w:rsidRPr="00616B26" w:rsidRDefault="005D0AF2" w:rsidP="005D0AF2">
            <w:pPr>
              <w:rPr>
                <w:rFonts w:ascii="Calibri" w:hAnsi="Calibri" w:cs="Calibri"/>
                <w:b/>
                <w:bCs/>
              </w:rPr>
            </w:pPr>
          </w:p>
          <w:p w14:paraId="4F677E8A" w14:textId="185C6ED3" w:rsidR="005D0AF2" w:rsidRPr="00616B26" w:rsidRDefault="005D0AF2" w:rsidP="005D0AF2">
            <w:pPr>
              <w:rPr>
                <w:rFonts w:ascii="Calibri" w:hAnsi="Calibri" w:cs="Calibri"/>
                <w:b/>
                <w:bCs/>
              </w:rPr>
            </w:pPr>
            <w:r w:rsidRPr="00616B26">
              <w:rPr>
                <w:rFonts w:ascii="Calibri" w:hAnsi="Calibri" w:cs="Calibri"/>
              </w:rPr>
              <w:t>To contact the All Together Smiling Team please email:</w:t>
            </w:r>
            <w:r w:rsidRPr="00616B26">
              <w:rPr>
                <w:rFonts w:ascii="Calibri" w:hAnsi="Calibri" w:cs="Calibri"/>
                <w:b/>
                <w:bCs/>
              </w:rPr>
              <w:t xml:space="preserve"> </w:t>
            </w:r>
            <w:r w:rsidR="00616B26" w:rsidRPr="00616B26">
              <w:rPr>
                <w:rFonts w:ascii="Calibri" w:hAnsi="Calibri" w:cs="Calibri"/>
                <w:b/>
                <w:bCs/>
                <w:color w:val="7030A0"/>
              </w:rPr>
              <w:t>a</w:t>
            </w:r>
            <w:r w:rsidRPr="00616B26">
              <w:rPr>
                <w:rFonts w:ascii="Calibri" w:hAnsi="Calibri" w:cs="Calibri"/>
                <w:b/>
                <w:bCs/>
                <w:color w:val="7030A0"/>
              </w:rPr>
              <w:t>lltogethersmiling@alderhey.nhs.uk</w:t>
            </w:r>
          </w:p>
        </w:tc>
      </w:tr>
    </w:tbl>
    <w:p w14:paraId="753F156F" w14:textId="77777777" w:rsidR="002D5726" w:rsidRPr="00616B26" w:rsidRDefault="002D5726" w:rsidP="002D5726">
      <w:pPr>
        <w:rPr>
          <w:rFonts w:ascii="Calibri" w:hAnsi="Calibri" w:cs="Calibri"/>
          <w:b/>
          <w:bCs/>
        </w:rPr>
      </w:pPr>
    </w:p>
    <w:sectPr w:rsidR="002D5726" w:rsidRPr="00616B2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5E5B" w14:textId="77777777" w:rsidR="00C30D20" w:rsidRDefault="00C30D20" w:rsidP="002D762E">
      <w:pPr>
        <w:spacing w:after="0" w:line="240" w:lineRule="auto"/>
      </w:pPr>
      <w:r>
        <w:separator/>
      </w:r>
    </w:p>
  </w:endnote>
  <w:endnote w:type="continuationSeparator" w:id="0">
    <w:p w14:paraId="61724D96" w14:textId="77777777" w:rsidR="00C30D20" w:rsidRDefault="00C30D20" w:rsidP="002D7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EA050" w14:textId="77777777" w:rsidR="00C30D20" w:rsidRDefault="00C30D20" w:rsidP="002D762E">
      <w:pPr>
        <w:spacing w:after="0" w:line="240" w:lineRule="auto"/>
      </w:pPr>
      <w:r>
        <w:separator/>
      </w:r>
    </w:p>
  </w:footnote>
  <w:footnote w:type="continuationSeparator" w:id="0">
    <w:p w14:paraId="432E5128" w14:textId="77777777" w:rsidR="00C30D20" w:rsidRDefault="00C30D20" w:rsidP="002D76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5564A" w14:textId="42A48C97" w:rsidR="002D762E" w:rsidRDefault="009167C9" w:rsidP="009167C9">
    <w:pPr>
      <w:pStyle w:val="Header"/>
      <w:tabs>
        <w:tab w:val="clear" w:pos="4513"/>
        <w:tab w:val="clear" w:pos="9026"/>
        <w:tab w:val="left" w:pos="2710"/>
      </w:tabs>
    </w:pPr>
    <w:r>
      <w:rPr>
        <w:noProof/>
      </w:rPr>
      <w:drawing>
        <wp:anchor distT="0" distB="0" distL="114300" distR="114300" simplePos="0" relativeHeight="251659264" behindDoc="0" locked="0" layoutInCell="1" allowOverlap="1" wp14:anchorId="4348A37F" wp14:editId="50E3794A">
          <wp:simplePos x="0" y="0"/>
          <wp:positionH relativeFrom="column">
            <wp:posOffset>4768850</wp:posOffset>
          </wp:positionH>
          <wp:positionV relativeFrom="paragraph">
            <wp:posOffset>-240030</wp:posOffset>
          </wp:positionV>
          <wp:extent cx="1542415" cy="466090"/>
          <wp:effectExtent l="0" t="0" r="635" b="0"/>
          <wp:wrapNone/>
          <wp:docPr id="1298418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418849" name=""/>
                  <pic:cNvPicPr/>
                </pic:nvPicPr>
                <pic:blipFill>
                  <a:blip r:embed="rId1">
                    <a:extLst>
                      <a:ext uri="{28A0092B-C50C-407E-A947-70E740481C1C}">
                        <a14:useLocalDpi xmlns:a14="http://schemas.microsoft.com/office/drawing/2010/main" val="0"/>
                      </a:ext>
                    </a:extLst>
                  </a:blip>
                  <a:stretch>
                    <a:fillRect/>
                  </a:stretch>
                </pic:blipFill>
                <pic:spPr>
                  <a:xfrm>
                    <a:off x="0" y="0"/>
                    <a:ext cx="1542415" cy="466090"/>
                  </a:xfrm>
                  <a:prstGeom prst="rect">
                    <a:avLst/>
                  </a:prstGeom>
                </pic:spPr>
              </pic:pic>
            </a:graphicData>
          </a:graphic>
        </wp:anchor>
      </w:drawing>
    </w:r>
    <w:r w:rsidR="002D762E">
      <w:rPr>
        <w:noProof/>
      </w:rPr>
      <w:drawing>
        <wp:anchor distT="0" distB="0" distL="114300" distR="114300" simplePos="0" relativeHeight="251658240" behindDoc="1" locked="0" layoutInCell="1" allowOverlap="1" wp14:anchorId="357A0B57" wp14:editId="50FE3323">
          <wp:simplePos x="0" y="0"/>
          <wp:positionH relativeFrom="column">
            <wp:posOffset>-553720</wp:posOffset>
          </wp:positionH>
          <wp:positionV relativeFrom="paragraph">
            <wp:posOffset>-306070</wp:posOffset>
          </wp:positionV>
          <wp:extent cx="701675" cy="838200"/>
          <wp:effectExtent l="0" t="0" r="3175" b="0"/>
          <wp:wrapTight wrapText="bothSides">
            <wp:wrapPolygon edited="0">
              <wp:start x="0" y="0"/>
              <wp:lineTo x="0" y="21109"/>
              <wp:lineTo x="21111" y="21109"/>
              <wp:lineTo x="21111" y="0"/>
              <wp:lineTo x="0" y="0"/>
            </wp:wrapPolygon>
          </wp:wrapTight>
          <wp:docPr id="1631966834" name="Picture 1" descr="A logo for a dental clin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966834" name="Picture 1" descr="A logo for a dental clinic&#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01675" cy="8382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F2B0F"/>
    <w:multiLevelType w:val="hybridMultilevel"/>
    <w:tmpl w:val="31BC571E"/>
    <w:lvl w:ilvl="0" w:tplc="F51CCDF8">
      <w:numFmt w:val="bullet"/>
      <w:lvlText w:val=""/>
      <w:lvlJc w:val="left"/>
      <w:pPr>
        <w:ind w:left="819" w:hanging="360"/>
      </w:pPr>
      <w:rPr>
        <w:rFonts w:ascii="Symbol" w:eastAsiaTheme="minorHAnsi" w:hAnsi="Symbol" w:cs="Calibri"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 w15:restartNumberingAfterBreak="0">
    <w:nsid w:val="04DD4DAA"/>
    <w:multiLevelType w:val="hybridMultilevel"/>
    <w:tmpl w:val="7F763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C33A74"/>
    <w:multiLevelType w:val="hybridMultilevel"/>
    <w:tmpl w:val="4BC89C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4D19B6"/>
    <w:multiLevelType w:val="hybridMultilevel"/>
    <w:tmpl w:val="2D84A3DE"/>
    <w:lvl w:ilvl="0" w:tplc="F51CCDF8">
      <w:numFmt w:val="bullet"/>
      <w:lvlText w:val=""/>
      <w:lvlJc w:val="left"/>
      <w:pPr>
        <w:ind w:left="1179" w:hanging="360"/>
      </w:pPr>
      <w:rPr>
        <w:rFonts w:ascii="Symbol" w:eastAsiaTheme="minorHAnsi" w:hAnsi="Symbol"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82C7719"/>
    <w:multiLevelType w:val="hybridMultilevel"/>
    <w:tmpl w:val="AE4081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E12C93"/>
    <w:multiLevelType w:val="hybridMultilevel"/>
    <w:tmpl w:val="75B2944A"/>
    <w:lvl w:ilvl="0" w:tplc="B5AE8B2A">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412D92"/>
    <w:multiLevelType w:val="hybridMultilevel"/>
    <w:tmpl w:val="E44E1B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CF50C3"/>
    <w:multiLevelType w:val="hybridMultilevel"/>
    <w:tmpl w:val="72DE2662"/>
    <w:lvl w:ilvl="0" w:tplc="DCB0EC30">
      <w:numFmt w:val="bullet"/>
      <w:lvlText w:val=""/>
      <w:lvlJc w:val="left"/>
      <w:pPr>
        <w:ind w:left="720" w:hanging="360"/>
      </w:pPr>
      <w:rPr>
        <w:rFonts w:ascii="Symbol" w:eastAsiaTheme="minorHAnsi"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CA3E2B"/>
    <w:multiLevelType w:val="hybridMultilevel"/>
    <w:tmpl w:val="261ED32C"/>
    <w:lvl w:ilvl="0" w:tplc="F51CCDF8">
      <w:numFmt w:val="bullet"/>
      <w:lvlText w:val=""/>
      <w:lvlJc w:val="left"/>
      <w:pPr>
        <w:ind w:left="1179" w:hanging="360"/>
      </w:pPr>
      <w:rPr>
        <w:rFonts w:ascii="Symbol" w:eastAsiaTheme="minorHAnsi" w:hAnsi="Symbol" w:cs="Calibri" w:hint="default"/>
      </w:rPr>
    </w:lvl>
    <w:lvl w:ilvl="1" w:tplc="E99481F2">
      <w:start w:val="20"/>
      <w:numFmt w:val="bullet"/>
      <w:lvlText w:val="•"/>
      <w:lvlJc w:val="left"/>
      <w:pPr>
        <w:ind w:left="1800" w:hanging="360"/>
      </w:pPr>
      <w:rPr>
        <w:rFonts w:ascii="Calibri" w:eastAsiaTheme="minorHAnsi"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F3127E1"/>
    <w:multiLevelType w:val="hybridMultilevel"/>
    <w:tmpl w:val="1BD2BFEC"/>
    <w:lvl w:ilvl="0" w:tplc="F51CCDF8">
      <w:numFmt w:val="bullet"/>
      <w:lvlText w:val=""/>
      <w:lvlJc w:val="left"/>
      <w:pPr>
        <w:ind w:left="819" w:hanging="360"/>
      </w:pPr>
      <w:rPr>
        <w:rFonts w:ascii="Symbol" w:eastAsiaTheme="minorHAnsi"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8C4D72"/>
    <w:multiLevelType w:val="hybridMultilevel"/>
    <w:tmpl w:val="2AE263EA"/>
    <w:lvl w:ilvl="0" w:tplc="5CC0A024">
      <w:numFmt w:val="bullet"/>
      <w:lvlText w:val=""/>
      <w:lvlJc w:val="left"/>
      <w:pPr>
        <w:ind w:left="720" w:hanging="360"/>
      </w:pPr>
      <w:rPr>
        <w:rFonts w:ascii="Symbol" w:eastAsiaTheme="minorHAnsi"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AB528C"/>
    <w:multiLevelType w:val="hybridMultilevel"/>
    <w:tmpl w:val="30CC8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810852"/>
    <w:multiLevelType w:val="hybridMultilevel"/>
    <w:tmpl w:val="E87213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AB25EA"/>
    <w:multiLevelType w:val="hybridMultilevel"/>
    <w:tmpl w:val="98DA7B00"/>
    <w:lvl w:ilvl="0" w:tplc="DCB0EC30">
      <w:numFmt w:val="bullet"/>
      <w:lvlText w:val=""/>
      <w:lvlJc w:val="left"/>
      <w:pPr>
        <w:ind w:left="1179" w:hanging="360"/>
      </w:pPr>
      <w:rPr>
        <w:rFonts w:ascii="Symbol" w:eastAsiaTheme="minorHAnsi" w:hAnsi="Symbol" w:cs="Calibri" w:hint="default"/>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14" w15:restartNumberingAfterBreak="0">
    <w:nsid w:val="3F9324E7"/>
    <w:multiLevelType w:val="hybridMultilevel"/>
    <w:tmpl w:val="DA4AE0EE"/>
    <w:lvl w:ilvl="0" w:tplc="F51CCDF8">
      <w:numFmt w:val="bullet"/>
      <w:lvlText w:val=""/>
      <w:lvlJc w:val="left"/>
      <w:pPr>
        <w:ind w:left="720" w:hanging="360"/>
      </w:pPr>
      <w:rPr>
        <w:rFonts w:ascii="Symbol" w:eastAsiaTheme="minorHAnsi" w:hAnsi="Symbol"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836C10"/>
    <w:multiLevelType w:val="hybridMultilevel"/>
    <w:tmpl w:val="F342E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542EC5"/>
    <w:multiLevelType w:val="hybridMultilevel"/>
    <w:tmpl w:val="CB2E527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551B3888"/>
    <w:multiLevelType w:val="hybridMultilevel"/>
    <w:tmpl w:val="DAD6C3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1D36AB"/>
    <w:multiLevelType w:val="hybridMultilevel"/>
    <w:tmpl w:val="F502E7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E05BC5"/>
    <w:multiLevelType w:val="hybridMultilevel"/>
    <w:tmpl w:val="C71C3428"/>
    <w:lvl w:ilvl="0" w:tplc="F51CCDF8">
      <w:numFmt w:val="bullet"/>
      <w:lvlText w:val=""/>
      <w:lvlJc w:val="left"/>
      <w:pPr>
        <w:ind w:left="819" w:hanging="360"/>
      </w:pPr>
      <w:rPr>
        <w:rFonts w:ascii="Symbol" w:eastAsiaTheme="minorHAnsi"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6B229C"/>
    <w:multiLevelType w:val="hybridMultilevel"/>
    <w:tmpl w:val="804E91D0"/>
    <w:lvl w:ilvl="0" w:tplc="0809000F">
      <w:start w:val="1"/>
      <w:numFmt w:val="decimal"/>
      <w:lvlText w:val="%1."/>
      <w:lvlJc w:val="left"/>
      <w:pPr>
        <w:ind w:left="720" w:hanging="360"/>
      </w:pPr>
    </w:lvl>
    <w:lvl w:ilvl="1" w:tplc="3B127566">
      <w:numFmt w:val="bullet"/>
      <w:lvlText w:val=""/>
      <w:lvlJc w:val="left"/>
      <w:pPr>
        <w:ind w:left="1495" w:hanging="360"/>
      </w:pPr>
      <w:rPr>
        <w:rFonts w:ascii="Symbol" w:eastAsiaTheme="minorHAnsi" w:hAnsi="Symbol" w:cstheme="minorBid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0436159">
    <w:abstractNumId w:val="11"/>
  </w:num>
  <w:num w:numId="2" w16cid:durableId="2077966973">
    <w:abstractNumId w:val="20"/>
  </w:num>
  <w:num w:numId="3" w16cid:durableId="1524173386">
    <w:abstractNumId w:val="5"/>
  </w:num>
  <w:num w:numId="4" w16cid:durableId="1038893905">
    <w:abstractNumId w:val="15"/>
  </w:num>
  <w:num w:numId="5" w16cid:durableId="1354382427">
    <w:abstractNumId w:val="10"/>
  </w:num>
  <w:num w:numId="6" w16cid:durableId="605424206">
    <w:abstractNumId w:val="1"/>
  </w:num>
  <w:num w:numId="7" w16cid:durableId="366951023">
    <w:abstractNumId w:val="7"/>
  </w:num>
  <w:num w:numId="8" w16cid:durableId="1223709569">
    <w:abstractNumId w:val="13"/>
  </w:num>
  <w:num w:numId="9" w16cid:durableId="1297419884">
    <w:abstractNumId w:val="0"/>
  </w:num>
  <w:num w:numId="10" w16cid:durableId="819660804">
    <w:abstractNumId w:val="9"/>
  </w:num>
  <w:num w:numId="11" w16cid:durableId="1325889439">
    <w:abstractNumId w:val="19"/>
  </w:num>
  <w:num w:numId="12" w16cid:durableId="1602297519">
    <w:abstractNumId w:val="17"/>
  </w:num>
  <w:num w:numId="13" w16cid:durableId="1240560563">
    <w:abstractNumId w:val="18"/>
  </w:num>
  <w:num w:numId="14" w16cid:durableId="1556309526">
    <w:abstractNumId w:val="6"/>
  </w:num>
  <w:num w:numId="15" w16cid:durableId="504981191">
    <w:abstractNumId w:val="12"/>
  </w:num>
  <w:num w:numId="16" w16cid:durableId="1700886491">
    <w:abstractNumId w:val="14"/>
  </w:num>
  <w:num w:numId="17" w16cid:durableId="112139630">
    <w:abstractNumId w:val="8"/>
  </w:num>
  <w:num w:numId="18" w16cid:durableId="1304967091">
    <w:abstractNumId w:val="4"/>
  </w:num>
  <w:num w:numId="19" w16cid:durableId="953026238">
    <w:abstractNumId w:val="16"/>
  </w:num>
  <w:num w:numId="20" w16cid:durableId="1928155271">
    <w:abstractNumId w:val="2"/>
  </w:num>
  <w:num w:numId="21" w16cid:durableId="17072206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459"/>
    <w:rsid w:val="00047985"/>
    <w:rsid w:val="00090A40"/>
    <w:rsid w:val="000A2C0C"/>
    <w:rsid w:val="000F2327"/>
    <w:rsid w:val="00154E32"/>
    <w:rsid w:val="001B0B57"/>
    <w:rsid w:val="001E4A84"/>
    <w:rsid w:val="001F0B91"/>
    <w:rsid w:val="0023321E"/>
    <w:rsid w:val="002B6CD6"/>
    <w:rsid w:val="002D5726"/>
    <w:rsid w:val="002D762E"/>
    <w:rsid w:val="0035245C"/>
    <w:rsid w:val="003A485D"/>
    <w:rsid w:val="00420ACB"/>
    <w:rsid w:val="004302C5"/>
    <w:rsid w:val="00453459"/>
    <w:rsid w:val="004D70FC"/>
    <w:rsid w:val="005D0AF2"/>
    <w:rsid w:val="00616B26"/>
    <w:rsid w:val="00697393"/>
    <w:rsid w:val="007818F1"/>
    <w:rsid w:val="007A0531"/>
    <w:rsid w:val="007A67B3"/>
    <w:rsid w:val="00806943"/>
    <w:rsid w:val="008333EA"/>
    <w:rsid w:val="008B00E5"/>
    <w:rsid w:val="008B7E34"/>
    <w:rsid w:val="009167C9"/>
    <w:rsid w:val="00966891"/>
    <w:rsid w:val="009C3116"/>
    <w:rsid w:val="009E6782"/>
    <w:rsid w:val="00A3027E"/>
    <w:rsid w:val="00A36C3B"/>
    <w:rsid w:val="00A442F5"/>
    <w:rsid w:val="00B55F99"/>
    <w:rsid w:val="00B85E23"/>
    <w:rsid w:val="00C036D2"/>
    <w:rsid w:val="00C07EAB"/>
    <w:rsid w:val="00C22895"/>
    <w:rsid w:val="00C30D20"/>
    <w:rsid w:val="00C67AC2"/>
    <w:rsid w:val="00D87AB4"/>
    <w:rsid w:val="00D9261F"/>
    <w:rsid w:val="00D96878"/>
    <w:rsid w:val="00DD0FAA"/>
    <w:rsid w:val="00EE3136"/>
    <w:rsid w:val="00F16BBD"/>
    <w:rsid w:val="00F329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83346"/>
  <w15:chartTrackingRefBased/>
  <w15:docId w15:val="{DF7C2803-7FDD-4A60-ACC4-7D9FD1E72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A84"/>
  </w:style>
  <w:style w:type="paragraph" w:styleId="Heading1">
    <w:name w:val="heading 1"/>
    <w:basedOn w:val="Normal"/>
    <w:next w:val="Normal"/>
    <w:link w:val="Heading1Char"/>
    <w:uiPriority w:val="9"/>
    <w:qFormat/>
    <w:rsid w:val="004534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34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34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34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34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34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34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34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34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4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34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34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534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34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34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34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34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3459"/>
    <w:rPr>
      <w:rFonts w:eastAsiaTheme="majorEastAsia" w:cstheme="majorBidi"/>
      <w:color w:val="272727" w:themeColor="text1" w:themeTint="D8"/>
    </w:rPr>
  </w:style>
  <w:style w:type="paragraph" w:styleId="Title">
    <w:name w:val="Title"/>
    <w:basedOn w:val="Normal"/>
    <w:next w:val="Normal"/>
    <w:link w:val="TitleChar"/>
    <w:uiPriority w:val="10"/>
    <w:qFormat/>
    <w:rsid w:val="004534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4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34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34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3459"/>
    <w:pPr>
      <w:spacing w:before="160"/>
      <w:jc w:val="center"/>
    </w:pPr>
    <w:rPr>
      <w:i/>
      <w:iCs/>
      <w:color w:val="404040" w:themeColor="text1" w:themeTint="BF"/>
    </w:rPr>
  </w:style>
  <w:style w:type="character" w:customStyle="1" w:styleId="QuoteChar">
    <w:name w:val="Quote Char"/>
    <w:basedOn w:val="DefaultParagraphFont"/>
    <w:link w:val="Quote"/>
    <w:uiPriority w:val="29"/>
    <w:rsid w:val="00453459"/>
    <w:rPr>
      <w:i/>
      <w:iCs/>
      <w:color w:val="404040" w:themeColor="text1" w:themeTint="BF"/>
    </w:rPr>
  </w:style>
  <w:style w:type="paragraph" w:styleId="ListParagraph">
    <w:name w:val="List Paragraph"/>
    <w:basedOn w:val="Normal"/>
    <w:uiPriority w:val="34"/>
    <w:qFormat/>
    <w:rsid w:val="00453459"/>
    <w:pPr>
      <w:ind w:left="720"/>
      <w:contextualSpacing/>
    </w:pPr>
  </w:style>
  <w:style w:type="character" w:styleId="IntenseEmphasis">
    <w:name w:val="Intense Emphasis"/>
    <w:basedOn w:val="DefaultParagraphFont"/>
    <w:uiPriority w:val="21"/>
    <w:qFormat/>
    <w:rsid w:val="00453459"/>
    <w:rPr>
      <w:i/>
      <w:iCs/>
      <w:color w:val="0F4761" w:themeColor="accent1" w:themeShade="BF"/>
    </w:rPr>
  </w:style>
  <w:style w:type="paragraph" w:styleId="IntenseQuote">
    <w:name w:val="Intense Quote"/>
    <w:basedOn w:val="Normal"/>
    <w:next w:val="Normal"/>
    <w:link w:val="IntenseQuoteChar"/>
    <w:uiPriority w:val="30"/>
    <w:qFormat/>
    <w:rsid w:val="004534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3459"/>
    <w:rPr>
      <w:i/>
      <w:iCs/>
      <w:color w:val="0F4761" w:themeColor="accent1" w:themeShade="BF"/>
    </w:rPr>
  </w:style>
  <w:style w:type="character" w:styleId="IntenseReference">
    <w:name w:val="Intense Reference"/>
    <w:basedOn w:val="DefaultParagraphFont"/>
    <w:uiPriority w:val="32"/>
    <w:qFormat/>
    <w:rsid w:val="00453459"/>
    <w:rPr>
      <w:b/>
      <w:bCs/>
      <w:smallCaps/>
      <w:color w:val="0F4761" w:themeColor="accent1" w:themeShade="BF"/>
      <w:spacing w:val="5"/>
    </w:rPr>
  </w:style>
  <w:style w:type="table" w:styleId="TableGrid">
    <w:name w:val="Table Grid"/>
    <w:basedOn w:val="TableNormal"/>
    <w:uiPriority w:val="39"/>
    <w:rsid w:val="00833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3321E"/>
    <w:pPr>
      <w:spacing w:after="0" w:line="240" w:lineRule="auto"/>
    </w:pPr>
  </w:style>
  <w:style w:type="paragraph" w:styleId="Header">
    <w:name w:val="header"/>
    <w:basedOn w:val="Normal"/>
    <w:link w:val="HeaderChar"/>
    <w:uiPriority w:val="99"/>
    <w:unhideWhenUsed/>
    <w:rsid w:val="002D76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762E"/>
  </w:style>
  <w:style w:type="paragraph" w:styleId="Footer">
    <w:name w:val="footer"/>
    <w:basedOn w:val="Normal"/>
    <w:link w:val="FooterChar"/>
    <w:uiPriority w:val="99"/>
    <w:unhideWhenUsed/>
    <w:rsid w:val="002D76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7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5301">
      <w:bodyDiv w:val="1"/>
      <w:marLeft w:val="0"/>
      <w:marRight w:val="0"/>
      <w:marTop w:val="0"/>
      <w:marBottom w:val="0"/>
      <w:divBdr>
        <w:top w:val="none" w:sz="0" w:space="0" w:color="auto"/>
        <w:left w:val="none" w:sz="0" w:space="0" w:color="auto"/>
        <w:bottom w:val="none" w:sz="0" w:space="0" w:color="auto"/>
        <w:right w:val="none" w:sz="0" w:space="0" w:color="auto"/>
      </w:divBdr>
    </w:div>
    <w:div w:id="423578759">
      <w:bodyDiv w:val="1"/>
      <w:marLeft w:val="0"/>
      <w:marRight w:val="0"/>
      <w:marTop w:val="0"/>
      <w:marBottom w:val="0"/>
      <w:divBdr>
        <w:top w:val="none" w:sz="0" w:space="0" w:color="auto"/>
        <w:left w:val="none" w:sz="0" w:space="0" w:color="auto"/>
        <w:bottom w:val="none" w:sz="0" w:space="0" w:color="auto"/>
        <w:right w:val="none" w:sz="0" w:space="0" w:color="auto"/>
      </w:divBdr>
    </w:div>
    <w:div w:id="1119299483">
      <w:bodyDiv w:val="1"/>
      <w:marLeft w:val="0"/>
      <w:marRight w:val="0"/>
      <w:marTop w:val="0"/>
      <w:marBottom w:val="0"/>
      <w:divBdr>
        <w:top w:val="none" w:sz="0" w:space="0" w:color="auto"/>
        <w:left w:val="none" w:sz="0" w:space="0" w:color="auto"/>
        <w:bottom w:val="none" w:sz="0" w:space="0" w:color="auto"/>
        <w:right w:val="none" w:sz="0" w:space="0" w:color="auto"/>
      </w:divBdr>
    </w:div>
    <w:div w:id="1527788720">
      <w:bodyDiv w:val="1"/>
      <w:marLeft w:val="0"/>
      <w:marRight w:val="0"/>
      <w:marTop w:val="0"/>
      <w:marBottom w:val="0"/>
      <w:divBdr>
        <w:top w:val="none" w:sz="0" w:space="0" w:color="auto"/>
        <w:left w:val="none" w:sz="0" w:space="0" w:color="auto"/>
        <w:bottom w:val="none" w:sz="0" w:space="0" w:color="auto"/>
        <w:right w:val="none" w:sz="0" w:space="0" w:color="auto"/>
      </w:divBdr>
    </w:div>
    <w:div w:id="1584290982">
      <w:bodyDiv w:val="1"/>
      <w:marLeft w:val="0"/>
      <w:marRight w:val="0"/>
      <w:marTop w:val="0"/>
      <w:marBottom w:val="0"/>
      <w:divBdr>
        <w:top w:val="none" w:sz="0" w:space="0" w:color="auto"/>
        <w:left w:val="none" w:sz="0" w:space="0" w:color="auto"/>
        <w:bottom w:val="none" w:sz="0" w:space="0" w:color="auto"/>
        <w:right w:val="none" w:sz="0" w:space="0" w:color="auto"/>
      </w:divBdr>
    </w:div>
    <w:div w:id="1665738865">
      <w:bodyDiv w:val="1"/>
      <w:marLeft w:val="0"/>
      <w:marRight w:val="0"/>
      <w:marTop w:val="0"/>
      <w:marBottom w:val="0"/>
      <w:divBdr>
        <w:top w:val="none" w:sz="0" w:space="0" w:color="auto"/>
        <w:left w:val="none" w:sz="0" w:space="0" w:color="auto"/>
        <w:bottom w:val="none" w:sz="0" w:space="0" w:color="auto"/>
        <w:right w:val="none" w:sz="0" w:space="0" w:color="auto"/>
      </w:divBdr>
    </w:div>
    <w:div w:id="1905797896">
      <w:bodyDiv w:val="1"/>
      <w:marLeft w:val="0"/>
      <w:marRight w:val="0"/>
      <w:marTop w:val="0"/>
      <w:marBottom w:val="0"/>
      <w:divBdr>
        <w:top w:val="none" w:sz="0" w:space="0" w:color="auto"/>
        <w:left w:val="none" w:sz="0" w:space="0" w:color="auto"/>
        <w:bottom w:val="none" w:sz="0" w:space="0" w:color="auto"/>
        <w:right w:val="none" w:sz="0" w:space="0" w:color="auto"/>
      </w:divBdr>
    </w:div>
    <w:div w:id="212056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1422</Words>
  <Characters>8110</Characters>
  <Application>Microsoft Office Word</Application>
  <DocSecurity>4</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Alder Hey Children's NHS Foundation Trust</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Fahmidah</dc:creator>
  <cp:keywords/>
  <dc:description/>
  <cp:lastModifiedBy>Adegunle Ridwan</cp:lastModifiedBy>
  <cp:revision>2</cp:revision>
  <dcterms:created xsi:type="dcterms:W3CDTF">2025-06-23T15:40:00Z</dcterms:created>
  <dcterms:modified xsi:type="dcterms:W3CDTF">2025-06-23T15:40:00Z</dcterms:modified>
</cp:coreProperties>
</file>